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sz w:val="12"/>
          <w:szCs w:val="12"/>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2295525</wp:posOffset>
            </wp:positionH>
            <wp:positionV relativeFrom="paragraph">
              <wp:posOffset>114300</wp:posOffset>
            </wp:positionV>
            <wp:extent cx="1439863" cy="719931"/>
            <wp:effectExtent b="0" l="0" r="0" t="0"/>
            <wp:wrapSquare wrapText="bothSides" distB="114300" distT="114300" distL="114300" distR="114300"/>
            <wp:docPr id="19"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1439863" cy="719931"/>
                    </a:xfrm>
                    <a:prstGeom prst="rect"/>
                    <a:ln/>
                  </pic:spPr>
                </pic:pic>
              </a:graphicData>
            </a:graphic>
          </wp:anchor>
        </w:drawing>
      </w:r>
    </w:p>
    <w:p w:rsidR="00000000" w:rsidDel="00000000" w:rsidP="00000000" w:rsidRDefault="00000000" w:rsidRPr="00000000" w14:paraId="00000002">
      <w:pPr>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sz w:val="20"/>
          <w:szCs w:val="20"/>
        </w:rPr>
      </w:pP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sz w:val="20"/>
          <w:szCs w:val="20"/>
        </w:rPr>
      </w:pP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sz w:val="20"/>
          <w:szCs w:val="20"/>
        </w:rPr>
      </w:pPr>
      <w:r w:rsidDel="00000000" w:rsidR="00000000" w:rsidRPr="00000000">
        <w:rPr>
          <w:rtl w:val="0"/>
        </w:rPr>
      </w:r>
    </w:p>
    <w:p w:rsidR="00000000" w:rsidDel="00000000" w:rsidP="00000000" w:rsidRDefault="00000000" w:rsidRPr="00000000" w14:paraId="00000005">
      <w:pPr>
        <w:spacing w:before="256" w:line="271"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6">
      <w:pPr>
        <w:spacing w:before="256" w:line="271" w:lineRule="auto"/>
        <w:jc w:val="center"/>
        <w:rPr>
          <w:rFonts w:ascii="Calibri" w:cs="Calibri" w:eastAsia="Calibri" w:hAnsi="Calibri"/>
          <w:b w:val="1"/>
          <w:bCs w:val="1"/>
          <w:sz w:val="44"/>
          <w:szCs w:val="44"/>
        </w:rPr>
      </w:pPr>
      <w:r w:rsidDel="00000000" w:rsidR="00000000" w:rsidRPr="00000000">
        <w:rPr>
          <w:rFonts w:ascii="Calibri" w:cs="Calibri" w:eastAsia="Calibri" w:hAnsi="Calibri"/>
          <w:b w:val="1"/>
          <w:bCs w:val="1"/>
          <w:sz w:val="44"/>
          <w:szCs w:val="44"/>
          <w:rtl w:val="0"/>
        </w:rPr>
        <w:t xml:space="preserve">Safeguarding and Child Protection Policy</w:t>
      </w:r>
    </w:p>
    <w:p w:rsidR="00000000" w:rsidDel="00000000" w:rsidP="00000000" w:rsidRDefault="00000000" w:rsidRPr="00000000" w14:paraId="00000007">
      <w:pPr>
        <w:pBdr>
          <w:top w:space="0" w:sz="0" w:val="nil"/>
          <w:left w:space="0" w:sz="0" w:val="nil"/>
          <w:bottom w:space="0" w:sz="0" w:val="nil"/>
          <w:right w:space="0" w:sz="0" w:val="nil"/>
          <w:between w:space="0" w:sz="0" w:val="nil"/>
        </w:pBdr>
        <w:spacing w:before="10" w:lineRule="auto"/>
        <w:jc w:val="both"/>
        <w:rPr>
          <w:rFonts w:ascii="Calibri" w:cs="Calibri" w:eastAsia="Calibri" w:hAnsi="Calibri"/>
          <w:b w:val="1"/>
          <w:bCs w:val="1"/>
          <w:color w:val="000000"/>
          <w:sz w:val="9"/>
          <w:szCs w:val="9"/>
        </w:rPr>
      </w:pPr>
      <w:r w:rsidDel="00000000" w:rsidR="00000000" w:rsidRPr="00000000">
        <w:rPr>
          <w:rtl w:val="0"/>
        </w:rPr>
      </w:r>
    </w:p>
    <w:tbl>
      <w:tblPr>
        <w:tblStyle w:val="Table1"/>
        <w:tblW w:w="912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2070"/>
        <w:gridCol w:w="7050"/>
        <w:tblGridChange w:id="0">
          <w:tblGrid>
            <w:gridCol w:w="2070"/>
            <w:gridCol w:w="7050"/>
          </w:tblGrid>
        </w:tblGridChange>
      </w:tblGrid>
      <w:tr>
        <w:trPr>
          <w:cantSplit w:val="0"/>
          <w:trHeight w:val="270" w:hRule="atLeast"/>
          <w:tblHeader w:val="0"/>
        </w:trPr>
        <w:tc>
          <w:tcPr/>
          <w:p w:rsidR="00000000" w:rsidDel="00000000" w:rsidP="00000000" w:rsidRDefault="00000000" w:rsidRPr="00000000" w14:paraId="00000008">
            <w:pPr>
              <w:pBdr>
                <w:top w:space="0" w:sz="0" w:val="nil"/>
                <w:left w:space="0" w:sz="0" w:val="nil"/>
                <w:bottom w:space="0" w:sz="0" w:val="nil"/>
                <w:right w:space="0" w:sz="0" w:val="nil"/>
                <w:between w:space="0" w:sz="0" w:val="nil"/>
              </w:pBdr>
              <w:spacing w:line="250" w:lineRule="auto"/>
              <w:ind w:left="119" w:firstLine="0"/>
              <w:jc w:val="both"/>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Version</w:t>
            </w:r>
          </w:p>
        </w:tc>
        <w:tc>
          <w:tcPr/>
          <w:p w:rsidR="00000000" w:rsidDel="00000000" w:rsidP="00000000" w:rsidRDefault="00000000" w:rsidRPr="00000000" w14:paraId="00000009">
            <w:pPr>
              <w:pBdr>
                <w:top w:space="0" w:sz="0" w:val="nil"/>
                <w:left w:space="0" w:sz="0" w:val="nil"/>
                <w:bottom w:space="0" w:sz="0" w:val="nil"/>
                <w:right w:space="0" w:sz="0" w:val="nil"/>
                <w:between w:space="0" w:sz="0" w:val="nil"/>
              </w:pBdr>
              <w:spacing w:line="250" w:lineRule="auto"/>
              <w:ind w:left="159"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15.1</w:t>
            </w:r>
            <w:r w:rsidDel="00000000" w:rsidR="00000000" w:rsidRPr="00000000">
              <w:rPr>
                <w:rtl w:val="0"/>
              </w:rPr>
            </w:r>
          </w:p>
        </w:tc>
      </w:tr>
      <w:tr>
        <w:trPr>
          <w:cantSplit w:val="0"/>
          <w:trHeight w:val="269" w:hRule="atLeast"/>
          <w:tblHeader w:val="0"/>
        </w:trPr>
        <w:tc>
          <w:tcPr/>
          <w:p w:rsidR="00000000" w:rsidDel="00000000" w:rsidP="00000000" w:rsidRDefault="00000000" w:rsidRPr="00000000" w14:paraId="0000000A">
            <w:pPr>
              <w:pBdr>
                <w:top w:space="0" w:sz="0" w:val="nil"/>
                <w:left w:space="0" w:sz="0" w:val="nil"/>
                <w:bottom w:space="0" w:sz="0" w:val="nil"/>
                <w:right w:space="0" w:sz="0" w:val="nil"/>
                <w:between w:space="0" w:sz="0" w:val="nil"/>
              </w:pBdr>
              <w:spacing w:line="250" w:lineRule="auto"/>
              <w:ind w:left="119" w:firstLine="0"/>
              <w:jc w:val="both"/>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Approving Body</w:t>
            </w:r>
          </w:p>
        </w:tc>
        <w:tc>
          <w:tcPr/>
          <w:p w:rsidR="00000000" w:rsidDel="00000000" w:rsidP="00000000" w:rsidRDefault="00000000" w:rsidRPr="00000000" w14:paraId="0000000B">
            <w:pPr>
              <w:pBdr>
                <w:top w:space="0" w:sz="0" w:val="nil"/>
                <w:left w:space="0" w:sz="0" w:val="nil"/>
                <w:bottom w:space="0" w:sz="0" w:val="nil"/>
                <w:right w:space="0" w:sz="0" w:val="nil"/>
                <w:between w:space="0" w:sz="0" w:val="nil"/>
              </w:pBdr>
              <w:spacing w:line="250" w:lineRule="auto"/>
              <w:ind w:left="15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Trust Board</w:t>
            </w:r>
          </w:p>
        </w:tc>
      </w:tr>
      <w:tr>
        <w:trPr>
          <w:cantSplit w:val="0"/>
          <w:trHeight w:val="270" w:hRule="atLeast"/>
          <w:tblHeader w:val="0"/>
        </w:trPr>
        <w:tc>
          <w:tcPr/>
          <w:p w:rsidR="00000000" w:rsidDel="00000000" w:rsidP="00000000" w:rsidRDefault="00000000" w:rsidRPr="00000000" w14:paraId="0000000C">
            <w:pPr>
              <w:pBdr>
                <w:top w:space="0" w:sz="0" w:val="nil"/>
                <w:left w:space="0" w:sz="0" w:val="nil"/>
                <w:bottom w:space="0" w:sz="0" w:val="nil"/>
                <w:right w:space="0" w:sz="0" w:val="nil"/>
                <w:between w:space="0" w:sz="0" w:val="nil"/>
              </w:pBdr>
              <w:spacing w:line="250" w:lineRule="auto"/>
              <w:ind w:left="119" w:firstLine="0"/>
              <w:jc w:val="both"/>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Date ratified</w:t>
            </w:r>
          </w:p>
        </w:tc>
        <w:tc>
          <w:tcPr/>
          <w:p w:rsidR="00000000" w:rsidDel="00000000" w:rsidP="00000000" w:rsidRDefault="00000000" w:rsidRPr="00000000" w14:paraId="0000000D">
            <w:pPr>
              <w:pBdr>
                <w:top w:space="0" w:sz="0" w:val="nil"/>
                <w:left w:space="0" w:sz="0" w:val="nil"/>
                <w:bottom w:space="0" w:sz="0" w:val="nil"/>
                <w:right w:space="0" w:sz="0" w:val="nil"/>
                <w:between w:space="0" w:sz="0" w:val="nil"/>
              </w:pBdr>
              <w:spacing w:line="250" w:lineRule="auto"/>
              <w:ind w:left="114"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24 September 2026</w:t>
            </w:r>
            <w:r w:rsidDel="00000000" w:rsidR="00000000" w:rsidRPr="00000000">
              <w:rPr>
                <w:rtl w:val="0"/>
              </w:rPr>
            </w:r>
          </w:p>
        </w:tc>
      </w:tr>
      <w:tr>
        <w:trPr>
          <w:cantSplit w:val="0"/>
          <w:trHeight w:val="270" w:hRule="atLeast"/>
          <w:tblHeader w:val="0"/>
        </w:trPr>
        <w:tc>
          <w:tcPr/>
          <w:p w:rsidR="00000000" w:rsidDel="00000000" w:rsidP="00000000" w:rsidRDefault="00000000" w:rsidRPr="00000000" w14:paraId="0000000E">
            <w:pPr>
              <w:pBdr>
                <w:top w:space="0" w:sz="0" w:val="nil"/>
                <w:left w:space="0" w:sz="0" w:val="nil"/>
                <w:bottom w:space="0" w:sz="0" w:val="nil"/>
                <w:right w:space="0" w:sz="0" w:val="nil"/>
                <w:between w:space="0" w:sz="0" w:val="nil"/>
              </w:pBdr>
              <w:spacing w:line="250" w:lineRule="auto"/>
              <w:ind w:left="119" w:firstLine="0"/>
              <w:jc w:val="both"/>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Date issued</w:t>
            </w:r>
          </w:p>
        </w:tc>
        <w:tc>
          <w:tcPr/>
          <w:p w:rsidR="00000000" w:rsidDel="00000000" w:rsidP="00000000" w:rsidRDefault="00000000" w:rsidRPr="00000000" w14:paraId="0000000F">
            <w:pPr>
              <w:pBdr>
                <w:top w:space="0" w:sz="0" w:val="nil"/>
                <w:left w:space="0" w:sz="0" w:val="nil"/>
                <w:bottom w:space="0" w:sz="0" w:val="nil"/>
                <w:right w:space="0" w:sz="0" w:val="nil"/>
                <w:between w:space="0" w:sz="0" w:val="nil"/>
              </w:pBdr>
              <w:spacing w:line="250" w:lineRule="auto"/>
              <w:ind w:left="114"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25 September 2026</w:t>
            </w:r>
            <w:r w:rsidDel="00000000" w:rsidR="00000000" w:rsidRPr="00000000">
              <w:rPr>
                <w:rtl w:val="0"/>
              </w:rPr>
            </w:r>
          </w:p>
        </w:tc>
      </w:tr>
      <w:tr>
        <w:trPr>
          <w:cantSplit w:val="0"/>
          <w:trHeight w:val="270" w:hRule="atLeast"/>
          <w:tblHeader w:val="0"/>
        </w:trPr>
        <w:tc>
          <w:tcPr/>
          <w:p w:rsidR="00000000" w:rsidDel="00000000" w:rsidP="00000000" w:rsidRDefault="00000000" w:rsidRPr="00000000" w14:paraId="00000010">
            <w:pPr>
              <w:pBdr>
                <w:top w:space="0" w:sz="0" w:val="nil"/>
                <w:left w:space="0" w:sz="0" w:val="nil"/>
                <w:bottom w:space="0" w:sz="0" w:val="nil"/>
                <w:right w:space="0" w:sz="0" w:val="nil"/>
                <w:between w:space="0" w:sz="0" w:val="nil"/>
              </w:pBdr>
              <w:spacing w:line="250" w:lineRule="auto"/>
              <w:ind w:left="119" w:firstLine="0"/>
              <w:jc w:val="both"/>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Review date</w:t>
            </w:r>
          </w:p>
        </w:tc>
        <w:tc>
          <w:tcPr/>
          <w:p w:rsidR="00000000" w:rsidDel="00000000" w:rsidP="00000000" w:rsidRDefault="00000000" w:rsidRPr="00000000" w14:paraId="00000011">
            <w:pPr>
              <w:pBdr>
                <w:top w:space="0" w:sz="0" w:val="nil"/>
                <w:left w:space="0" w:sz="0" w:val="nil"/>
                <w:bottom w:space="0" w:sz="0" w:val="nil"/>
                <w:right w:space="0" w:sz="0" w:val="nil"/>
                <w:between w:space="0" w:sz="0" w:val="nil"/>
              </w:pBdr>
              <w:spacing w:line="250" w:lineRule="auto"/>
              <w:ind w:left="159" w:hanging="17.2677165354329"/>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July 2027</w:t>
            </w:r>
            <w:r w:rsidDel="00000000" w:rsidR="00000000" w:rsidRPr="00000000">
              <w:rPr>
                <w:rtl w:val="0"/>
              </w:rPr>
            </w:r>
          </w:p>
        </w:tc>
      </w:tr>
      <w:tr>
        <w:trPr>
          <w:cantSplit w:val="0"/>
          <w:trHeight w:val="270" w:hRule="atLeast"/>
          <w:tblHeader w:val="0"/>
        </w:trPr>
        <w:tc>
          <w:tcPr/>
          <w:p w:rsidR="00000000" w:rsidDel="00000000" w:rsidP="00000000" w:rsidRDefault="00000000" w:rsidRPr="00000000" w14:paraId="00000012">
            <w:pPr>
              <w:pBdr>
                <w:top w:space="0" w:sz="0" w:val="nil"/>
                <w:left w:space="0" w:sz="0" w:val="nil"/>
                <w:bottom w:space="0" w:sz="0" w:val="nil"/>
                <w:right w:space="0" w:sz="0" w:val="nil"/>
                <w:between w:space="0" w:sz="0" w:val="nil"/>
              </w:pBdr>
              <w:spacing w:line="250" w:lineRule="auto"/>
              <w:ind w:left="119" w:firstLine="0"/>
              <w:jc w:val="both"/>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Owner</w:t>
            </w:r>
          </w:p>
        </w:tc>
        <w:tc>
          <w:tcPr/>
          <w:p w:rsidR="00000000" w:rsidDel="00000000" w:rsidP="00000000" w:rsidRDefault="00000000" w:rsidRPr="00000000" w14:paraId="00000013">
            <w:pPr>
              <w:pBdr>
                <w:top w:space="0" w:sz="0" w:val="nil"/>
                <w:left w:space="0" w:sz="0" w:val="nil"/>
                <w:bottom w:space="0" w:sz="0" w:val="nil"/>
                <w:right w:space="0" w:sz="0" w:val="nil"/>
                <w:between w:space="0" w:sz="0" w:val="nil"/>
              </w:pBdr>
              <w:spacing w:line="250" w:lineRule="auto"/>
              <w:ind w:left="15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Trust CEO</w:t>
            </w:r>
          </w:p>
        </w:tc>
      </w:tr>
      <w:tr>
        <w:trPr>
          <w:cantSplit w:val="0"/>
          <w:trHeight w:val="269" w:hRule="atLeast"/>
          <w:tblHeader w:val="0"/>
        </w:trPr>
        <w:tc>
          <w:tcPr/>
          <w:p w:rsidR="00000000" w:rsidDel="00000000" w:rsidP="00000000" w:rsidRDefault="00000000" w:rsidRPr="00000000" w14:paraId="00000014">
            <w:pPr>
              <w:pBdr>
                <w:top w:space="0" w:sz="0" w:val="nil"/>
                <w:left w:space="0" w:sz="0" w:val="nil"/>
                <w:bottom w:space="0" w:sz="0" w:val="nil"/>
                <w:right w:space="0" w:sz="0" w:val="nil"/>
                <w:between w:space="0" w:sz="0" w:val="nil"/>
              </w:pBdr>
              <w:spacing w:line="250" w:lineRule="auto"/>
              <w:ind w:left="119" w:firstLine="0"/>
              <w:jc w:val="both"/>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Applies to</w:t>
            </w:r>
          </w:p>
        </w:tc>
        <w:tc>
          <w:tcPr/>
          <w:p w:rsidR="00000000" w:rsidDel="00000000" w:rsidP="00000000" w:rsidRDefault="00000000" w:rsidRPr="00000000" w14:paraId="00000015">
            <w:pPr>
              <w:pBdr>
                <w:top w:space="0" w:sz="0" w:val="nil"/>
                <w:left w:space="0" w:sz="0" w:val="nil"/>
                <w:bottom w:space="0" w:sz="0" w:val="nil"/>
                <w:right w:space="0" w:sz="0" w:val="nil"/>
                <w:between w:space="0" w:sz="0" w:val="nil"/>
              </w:pBdr>
              <w:spacing w:line="250" w:lineRule="auto"/>
              <w:ind w:left="15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All Trust Schools, all Trust staff</w:t>
            </w:r>
          </w:p>
        </w:tc>
      </w:tr>
    </w:tbl>
    <w:p w:rsidR="00000000" w:rsidDel="00000000" w:rsidP="00000000" w:rsidRDefault="00000000" w:rsidRPr="00000000" w14:paraId="00000016">
      <w:pPr>
        <w:pBdr>
          <w:top w:space="0" w:sz="0" w:val="nil"/>
          <w:left w:space="0" w:sz="0" w:val="nil"/>
          <w:bottom w:space="0" w:sz="0" w:val="nil"/>
          <w:right w:space="0" w:sz="0" w:val="nil"/>
          <w:between w:space="0" w:sz="0" w:val="nil"/>
        </w:pBdr>
        <w:spacing w:before="7" w:lineRule="auto"/>
        <w:jc w:val="both"/>
        <w:rPr>
          <w:rFonts w:ascii="Calibri" w:cs="Calibri" w:eastAsia="Calibri" w:hAnsi="Calibri"/>
          <w:b w:val="1"/>
          <w:bCs w:val="1"/>
          <w:color w:val="000000"/>
          <w:sz w:val="23"/>
          <w:szCs w:val="23"/>
        </w:rPr>
      </w:pPr>
      <w:r w:rsidDel="00000000" w:rsidR="00000000" w:rsidRPr="00000000">
        <w:rPr>
          <w:rtl w:val="0"/>
        </w:rPr>
      </w:r>
    </w:p>
    <w:tbl>
      <w:tblPr>
        <w:tblStyle w:val="Table2"/>
        <w:tblW w:w="892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1320"/>
        <w:gridCol w:w="1995"/>
        <w:gridCol w:w="5610"/>
        <w:tblGridChange w:id="0">
          <w:tblGrid>
            <w:gridCol w:w="1320"/>
            <w:gridCol w:w="1995"/>
            <w:gridCol w:w="5610"/>
          </w:tblGrid>
        </w:tblGridChange>
      </w:tblGrid>
      <w:tr>
        <w:trPr>
          <w:cantSplit w:val="0"/>
          <w:trHeight w:val="270" w:hRule="atLeast"/>
          <w:tblHeader w:val="0"/>
        </w:trPr>
        <w:tc>
          <w:tcPr/>
          <w:p w:rsidR="00000000" w:rsidDel="00000000" w:rsidP="00000000" w:rsidRDefault="00000000" w:rsidRPr="00000000" w14:paraId="00000017">
            <w:pPr>
              <w:pBdr>
                <w:top w:space="0" w:sz="0" w:val="nil"/>
                <w:left w:space="0" w:sz="0" w:val="nil"/>
                <w:bottom w:space="0" w:sz="0" w:val="nil"/>
                <w:right w:space="0" w:sz="0" w:val="nil"/>
                <w:between w:space="0" w:sz="0" w:val="nil"/>
              </w:pBdr>
              <w:spacing w:line="250" w:lineRule="auto"/>
              <w:ind w:left="119" w:firstLine="0"/>
              <w:jc w:val="both"/>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Version</w:t>
            </w:r>
          </w:p>
        </w:tc>
        <w:tc>
          <w:tcPr/>
          <w:p w:rsidR="00000000" w:rsidDel="00000000" w:rsidP="00000000" w:rsidRDefault="00000000" w:rsidRPr="00000000" w14:paraId="00000018">
            <w:pPr>
              <w:pBdr>
                <w:top w:space="0" w:sz="0" w:val="nil"/>
                <w:left w:space="0" w:sz="0" w:val="nil"/>
                <w:bottom w:space="0" w:sz="0" w:val="nil"/>
                <w:right w:space="0" w:sz="0" w:val="nil"/>
                <w:between w:space="0" w:sz="0" w:val="nil"/>
              </w:pBdr>
              <w:spacing w:line="250" w:lineRule="auto"/>
              <w:ind w:left="119" w:firstLine="0"/>
              <w:jc w:val="both"/>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Date</w:t>
            </w:r>
          </w:p>
        </w:tc>
        <w:tc>
          <w:tcPr/>
          <w:p w:rsidR="00000000" w:rsidDel="00000000" w:rsidP="00000000" w:rsidRDefault="00000000" w:rsidRPr="00000000" w14:paraId="00000019">
            <w:pPr>
              <w:pBdr>
                <w:top w:space="0" w:sz="0" w:val="nil"/>
                <w:left w:space="0" w:sz="0" w:val="nil"/>
                <w:bottom w:space="0" w:sz="0" w:val="nil"/>
                <w:right w:space="0" w:sz="0" w:val="nil"/>
                <w:between w:space="0" w:sz="0" w:val="nil"/>
              </w:pBdr>
              <w:spacing w:line="250" w:lineRule="auto"/>
              <w:ind w:left="114" w:firstLine="0"/>
              <w:jc w:val="both"/>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Reason</w:t>
            </w:r>
          </w:p>
        </w:tc>
      </w:tr>
      <w:tr>
        <w:trPr>
          <w:cantSplit w:val="0"/>
          <w:trHeight w:val="269" w:hRule="atLeast"/>
          <w:tblHeader w:val="0"/>
        </w:trPr>
        <w:tc>
          <w:tcPr/>
          <w:p w:rsidR="00000000" w:rsidDel="00000000" w:rsidP="00000000" w:rsidRDefault="00000000" w:rsidRPr="00000000" w14:paraId="0000001A">
            <w:pPr>
              <w:pBdr>
                <w:top w:space="0" w:sz="0" w:val="nil"/>
                <w:left w:space="0" w:sz="0" w:val="nil"/>
                <w:bottom w:space="0" w:sz="0" w:val="nil"/>
                <w:right w:space="0" w:sz="0" w:val="nil"/>
                <w:between w:space="0" w:sz="0" w:val="nil"/>
              </w:pBdr>
              <w:spacing w:line="250" w:lineRule="auto"/>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1.0</w:t>
            </w:r>
          </w:p>
        </w:tc>
        <w:tc>
          <w:tcPr/>
          <w:p w:rsidR="00000000" w:rsidDel="00000000" w:rsidP="00000000" w:rsidRDefault="00000000" w:rsidRPr="00000000" w14:paraId="0000001B">
            <w:pPr>
              <w:pBdr>
                <w:top w:space="0" w:sz="0" w:val="nil"/>
                <w:left w:space="0" w:sz="0" w:val="nil"/>
                <w:bottom w:space="0" w:sz="0" w:val="nil"/>
                <w:right w:space="0" w:sz="0" w:val="nil"/>
                <w:between w:space="0" w:sz="0" w:val="nil"/>
              </w:pBdr>
              <w:spacing w:line="250" w:lineRule="auto"/>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January 2018</w:t>
            </w:r>
          </w:p>
        </w:tc>
        <w:tc>
          <w:tcPr/>
          <w:p w:rsidR="00000000" w:rsidDel="00000000" w:rsidP="00000000" w:rsidRDefault="00000000" w:rsidRPr="00000000" w14:paraId="0000001C">
            <w:pPr>
              <w:pBdr>
                <w:top w:space="0" w:sz="0" w:val="nil"/>
                <w:left w:space="0" w:sz="0" w:val="nil"/>
                <w:bottom w:space="0" w:sz="0" w:val="nil"/>
                <w:right w:space="0" w:sz="0" w:val="nil"/>
                <w:between w:space="0" w:sz="0" w:val="nil"/>
              </w:pBdr>
              <w:spacing w:line="250" w:lineRule="auto"/>
              <w:ind w:left="114"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To establish a trust-wide policy</w:t>
            </w:r>
          </w:p>
        </w:tc>
      </w:tr>
      <w:tr>
        <w:trPr>
          <w:cantSplit w:val="0"/>
          <w:tblHeader w:val="0"/>
        </w:trPr>
        <w:tc>
          <w:tcPr/>
          <w:p w:rsidR="00000000" w:rsidDel="00000000" w:rsidP="00000000" w:rsidRDefault="00000000" w:rsidRPr="00000000" w14:paraId="0000001D">
            <w:pPr>
              <w:pBdr>
                <w:top w:space="0" w:sz="0" w:val="nil"/>
                <w:left w:space="0" w:sz="0" w:val="nil"/>
                <w:bottom w:space="0" w:sz="0" w:val="nil"/>
                <w:right w:space="0" w:sz="0" w:val="nil"/>
                <w:between w:space="0" w:sz="0" w:val="nil"/>
              </w:pBdr>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2.0</w:t>
            </w:r>
          </w:p>
        </w:tc>
        <w:tc>
          <w:tcPr/>
          <w:p w:rsidR="00000000" w:rsidDel="00000000" w:rsidP="00000000" w:rsidRDefault="00000000" w:rsidRPr="00000000" w14:paraId="0000001E">
            <w:pPr>
              <w:pBdr>
                <w:top w:space="0" w:sz="0" w:val="nil"/>
                <w:left w:space="0" w:sz="0" w:val="nil"/>
                <w:bottom w:space="0" w:sz="0" w:val="nil"/>
                <w:right w:space="0" w:sz="0" w:val="nil"/>
                <w:between w:space="0" w:sz="0" w:val="nil"/>
              </w:pBdr>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November 2018</w:t>
            </w:r>
          </w:p>
        </w:tc>
        <w:tc>
          <w:tcPr/>
          <w:p w:rsidR="00000000" w:rsidDel="00000000" w:rsidP="00000000" w:rsidRDefault="00000000" w:rsidRPr="00000000" w14:paraId="0000001F">
            <w:pPr>
              <w:pBdr>
                <w:top w:space="0" w:sz="0" w:val="nil"/>
                <w:left w:space="0" w:sz="0" w:val="nil"/>
                <w:bottom w:space="0" w:sz="0" w:val="nil"/>
                <w:right w:space="0" w:sz="0" w:val="nil"/>
                <w:between w:space="0" w:sz="0" w:val="nil"/>
              </w:pBdr>
              <w:spacing w:line="246" w:lineRule="auto"/>
              <w:ind w:left="114" w:right="6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To replace previous policy following an update to the Keeping Children Safe In Education Document</w:t>
            </w:r>
          </w:p>
        </w:tc>
      </w:tr>
      <w:tr>
        <w:trPr>
          <w:cantSplit w:val="0"/>
          <w:tblHeader w:val="0"/>
        </w:trPr>
        <w:tc>
          <w:tcPr/>
          <w:p w:rsidR="00000000" w:rsidDel="00000000" w:rsidP="00000000" w:rsidRDefault="00000000" w:rsidRPr="00000000" w14:paraId="00000020">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3.0</w:t>
            </w:r>
          </w:p>
        </w:tc>
        <w:tc>
          <w:tcPr/>
          <w:p w:rsidR="00000000" w:rsidDel="00000000" w:rsidP="00000000" w:rsidRDefault="00000000" w:rsidRPr="00000000" w14:paraId="00000021">
            <w:pPr>
              <w:pBdr>
                <w:top w:space="0" w:sz="0" w:val="nil"/>
                <w:left w:space="0" w:sz="0" w:val="nil"/>
                <w:bottom w:space="0" w:sz="0" w:val="nil"/>
                <w:right w:space="0" w:sz="0" w:val="nil"/>
                <w:between w:space="0" w:sz="0" w:val="nil"/>
              </w:pBdr>
              <w:spacing w:before="10" w:line="246" w:lineRule="auto"/>
              <w:ind w:left="119" w:right="197"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September 2019</w:t>
            </w:r>
          </w:p>
        </w:tc>
        <w:tc>
          <w:tcPr/>
          <w:p w:rsidR="00000000" w:rsidDel="00000000" w:rsidP="00000000" w:rsidRDefault="00000000" w:rsidRPr="00000000" w14:paraId="00000022">
            <w:pPr>
              <w:pBdr>
                <w:top w:space="0" w:sz="0" w:val="nil"/>
                <w:left w:space="0" w:sz="0" w:val="nil"/>
                <w:bottom w:space="0" w:sz="0" w:val="nil"/>
                <w:right w:space="0" w:sz="0" w:val="nil"/>
                <w:between w:space="0" w:sz="0" w:val="nil"/>
              </w:pBdr>
              <w:spacing w:line="250" w:lineRule="auto"/>
              <w:ind w:left="114" w:right="6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To replace previous policy following an update to the Keeping Children Safe In Education Document</w:t>
            </w:r>
          </w:p>
        </w:tc>
      </w:tr>
      <w:tr>
        <w:trPr>
          <w:cantSplit w:val="0"/>
          <w:tblHeader w:val="0"/>
        </w:trPr>
        <w:tc>
          <w:tcPr/>
          <w:p w:rsidR="00000000" w:rsidDel="00000000" w:rsidP="00000000" w:rsidRDefault="00000000" w:rsidRPr="00000000" w14:paraId="00000023">
            <w:pPr>
              <w:pBdr>
                <w:top w:space="0" w:sz="0" w:val="nil"/>
                <w:left w:space="0" w:sz="0" w:val="nil"/>
                <w:bottom w:space="0" w:sz="0" w:val="nil"/>
                <w:right w:space="0" w:sz="0" w:val="nil"/>
                <w:between w:space="0" w:sz="0" w:val="nil"/>
              </w:pBdr>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4.0</w:t>
            </w:r>
          </w:p>
        </w:tc>
        <w:tc>
          <w:tcPr/>
          <w:p w:rsidR="00000000" w:rsidDel="00000000" w:rsidP="00000000" w:rsidRDefault="00000000" w:rsidRPr="00000000" w14:paraId="00000024">
            <w:pPr>
              <w:pBdr>
                <w:top w:space="0" w:sz="0" w:val="nil"/>
                <w:left w:space="0" w:sz="0" w:val="nil"/>
                <w:bottom w:space="0" w:sz="0" w:val="nil"/>
                <w:right w:space="0" w:sz="0" w:val="nil"/>
                <w:between w:space="0" w:sz="0" w:val="nil"/>
              </w:pBdr>
              <w:spacing w:line="246" w:lineRule="auto"/>
              <w:ind w:left="119" w:right="197"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September 2020</w:t>
            </w:r>
          </w:p>
        </w:tc>
        <w:tc>
          <w:tcPr/>
          <w:p w:rsidR="00000000" w:rsidDel="00000000" w:rsidP="00000000" w:rsidRDefault="00000000" w:rsidRPr="00000000" w14:paraId="00000025">
            <w:pPr>
              <w:pBdr>
                <w:top w:space="0" w:sz="0" w:val="nil"/>
                <w:left w:space="0" w:sz="0" w:val="nil"/>
                <w:bottom w:space="0" w:sz="0" w:val="nil"/>
                <w:right w:space="0" w:sz="0" w:val="nil"/>
                <w:between w:space="0" w:sz="0" w:val="nil"/>
              </w:pBdr>
              <w:spacing w:line="246" w:lineRule="auto"/>
              <w:ind w:left="114" w:right="6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To replace previous policy following an update to the Keeping Children Safe In Education Document</w:t>
            </w:r>
          </w:p>
        </w:tc>
      </w:tr>
      <w:tr>
        <w:trPr>
          <w:cantSplit w:val="0"/>
          <w:trHeight w:val="570" w:hRule="atLeast"/>
          <w:tblHeader w:val="0"/>
        </w:trPr>
        <w:tc>
          <w:tcPr/>
          <w:p w:rsidR="00000000" w:rsidDel="00000000" w:rsidP="00000000" w:rsidRDefault="00000000" w:rsidRPr="00000000" w14:paraId="00000026">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5.0</w:t>
            </w:r>
          </w:p>
        </w:tc>
        <w:tc>
          <w:tcPr/>
          <w:p w:rsidR="00000000" w:rsidDel="00000000" w:rsidP="00000000" w:rsidRDefault="00000000" w:rsidRPr="00000000" w14:paraId="00000027">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March 2021</w:t>
            </w:r>
          </w:p>
        </w:tc>
        <w:tc>
          <w:tcPr/>
          <w:p w:rsidR="00000000" w:rsidDel="00000000" w:rsidP="00000000" w:rsidRDefault="00000000" w:rsidRPr="00000000" w14:paraId="00000028">
            <w:pPr>
              <w:pBdr>
                <w:top w:space="0" w:sz="0" w:val="nil"/>
                <w:left w:space="0" w:sz="0" w:val="nil"/>
                <w:bottom w:space="0" w:sz="0" w:val="nil"/>
                <w:right w:space="0" w:sz="0" w:val="nil"/>
                <w:between w:space="0" w:sz="0" w:val="nil"/>
              </w:pBdr>
              <w:spacing w:line="250" w:lineRule="auto"/>
              <w:ind w:left="114" w:right="6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To replace previous policy to include information on Operation Encompass</w:t>
            </w:r>
          </w:p>
        </w:tc>
      </w:tr>
      <w:tr>
        <w:trPr>
          <w:cantSplit w:val="0"/>
          <w:trHeight w:val="550" w:hRule="atLeast"/>
          <w:tblHeader w:val="0"/>
        </w:trPr>
        <w:tc>
          <w:tcPr/>
          <w:p w:rsidR="00000000" w:rsidDel="00000000" w:rsidP="00000000" w:rsidRDefault="00000000" w:rsidRPr="00000000" w14:paraId="00000029">
            <w:pPr>
              <w:pBdr>
                <w:top w:space="0" w:sz="0" w:val="nil"/>
                <w:left w:space="0" w:sz="0" w:val="nil"/>
                <w:bottom w:space="0" w:sz="0" w:val="nil"/>
                <w:right w:space="0" w:sz="0" w:val="nil"/>
                <w:between w:space="0" w:sz="0" w:val="nil"/>
              </w:pBdr>
              <w:spacing w:line="271" w:lineRule="auto"/>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6.0</w:t>
            </w:r>
          </w:p>
        </w:tc>
        <w:tc>
          <w:tcPr/>
          <w:p w:rsidR="00000000" w:rsidDel="00000000" w:rsidP="00000000" w:rsidRDefault="00000000" w:rsidRPr="00000000" w14:paraId="0000002A">
            <w:pPr>
              <w:pBdr>
                <w:top w:space="0" w:sz="0" w:val="nil"/>
                <w:left w:space="0" w:sz="0" w:val="nil"/>
                <w:bottom w:space="0" w:sz="0" w:val="nil"/>
                <w:right w:space="0" w:sz="0" w:val="nil"/>
                <w:between w:space="0" w:sz="0" w:val="nil"/>
              </w:pBdr>
              <w:spacing w:line="271" w:lineRule="auto"/>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April 2021</w:t>
            </w:r>
          </w:p>
        </w:tc>
        <w:tc>
          <w:tcPr/>
          <w:p w:rsidR="00000000" w:rsidDel="00000000" w:rsidP="00000000" w:rsidRDefault="00000000" w:rsidRPr="00000000" w14:paraId="0000002B">
            <w:pPr>
              <w:pBdr>
                <w:top w:space="0" w:sz="0" w:val="nil"/>
                <w:left w:space="0" w:sz="0" w:val="nil"/>
                <w:bottom w:space="0" w:sz="0" w:val="nil"/>
                <w:right w:space="0" w:sz="0" w:val="nil"/>
                <w:between w:space="0" w:sz="0" w:val="nil"/>
              </w:pBdr>
              <w:spacing w:line="271" w:lineRule="auto"/>
              <w:ind w:left="114"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To replace previous policy following a review of</w:t>
            </w:r>
          </w:p>
          <w:p w:rsidR="00000000" w:rsidDel="00000000" w:rsidP="00000000" w:rsidRDefault="00000000" w:rsidRPr="00000000" w14:paraId="0000002C">
            <w:pPr>
              <w:pBdr>
                <w:top w:space="0" w:sz="0" w:val="nil"/>
                <w:left w:space="0" w:sz="0" w:val="nil"/>
                <w:bottom w:space="0" w:sz="0" w:val="nil"/>
                <w:right w:space="0" w:sz="0" w:val="nil"/>
                <w:between w:space="0" w:sz="0" w:val="nil"/>
              </w:pBdr>
              <w:spacing w:before="9" w:line="250" w:lineRule="auto"/>
              <w:ind w:left="114"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section children who harm other children</w:t>
            </w:r>
          </w:p>
        </w:tc>
      </w:tr>
      <w:tr>
        <w:trPr>
          <w:cantSplit w:val="0"/>
          <w:tblHeader w:val="0"/>
        </w:trPr>
        <w:tc>
          <w:tcPr/>
          <w:p w:rsidR="00000000" w:rsidDel="00000000" w:rsidP="00000000" w:rsidRDefault="00000000" w:rsidRPr="00000000" w14:paraId="0000002D">
            <w:pPr>
              <w:pBdr>
                <w:top w:space="0" w:sz="0" w:val="nil"/>
                <w:left w:space="0" w:sz="0" w:val="nil"/>
                <w:bottom w:space="0" w:sz="0" w:val="nil"/>
                <w:right w:space="0" w:sz="0" w:val="nil"/>
                <w:between w:space="0" w:sz="0" w:val="nil"/>
              </w:pBdr>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7.0</w:t>
            </w:r>
          </w:p>
        </w:tc>
        <w:tc>
          <w:tcPr/>
          <w:p w:rsidR="00000000" w:rsidDel="00000000" w:rsidP="00000000" w:rsidRDefault="00000000" w:rsidRPr="00000000" w14:paraId="0000002E">
            <w:pPr>
              <w:pBdr>
                <w:top w:space="0" w:sz="0" w:val="nil"/>
                <w:left w:space="0" w:sz="0" w:val="nil"/>
                <w:bottom w:space="0" w:sz="0" w:val="nil"/>
                <w:right w:space="0" w:sz="0" w:val="nil"/>
                <w:between w:space="0" w:sz="0" w:val="nil"/>
              </w:pBdr>
              <w:spacing w:line="246" w:lineRule="auto"/>
              <w:ind w:left="119" w:right="197"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September 2021</w:t>
            </w:r>
          </w:p>
        </w:tc>
        <w:tc>
          <w:tcPr/>
          <w:p w:rsidR="00000000" w:rsidDel="00000000" w:rsidP="00000000" w:rsidRDefault="00000000" w:rsidRPr="00000000" w14:paraId="0000002F">
            <w:pPr>
              <w:pBdr>
                <w:top w:space="0" w:sz="0" w:val="nil"/>
                <w:left w:space="0" w:sz="0" w:val="nil"/>
                <w:bottom w:space="0" w:sz="0" w:val="nil"/>
                <w:right w:space="0" w:sz="0" w:val="nil"/>
                <w:between w:space="0" w:sz="0" w:val="nil"/>
              </w:pBdr>
              <w:ind w:left="114" w:right="6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To replace previous policy following an update to the Keeping Children Safe in Education Document</w:t>
            </w:r>
          </w:p>
        </w:tc>
      </w:tr>
      <w:tr>
        <w:trPr>
          <w:cantSplit w:val="0"/>
          <w:tblHeader w:val="0"/>
        </w:trPr>
        <w:tc>
          <w:tcPr/>
          <w:p w:rsidR="00000000" w:rsidDel="00000000" w:rsidP="00000000" w:rsidRDefault="00000000" w:rsidRPr="00000000" w14:paraId="00000030">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8.0</w:t>
            </w:r>
          </w:p>
        </w:tc>
        <w:tc>
          <w:tcPr/>
          <w:p w:rsidR="00000000" w:rsidDel="00000000" w:rsidP="00000000" w:rsidRDefault="00000000" w:rsidRPr="00000000" w14:paraId="00000031">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July 2022</w:t>
            </w:r>
          </w:p>
        </w:tc>
        <w:tc>
          <w:tcPr/>
          <w:p w:rsidR="00000000" w:rsidDel="00000000" w:rsidP="00000000" w:rsidRDefault="00000000" w:rsidRPr="00000000" w14:paraId="00000032">
            <w:pPr>
              <w:pBdr>
                <w:top w:space="0" w:sz="0" w:val="nil"/>
                <w:left w:space="0" w:sz="0" w:val="nil"/>
                <w:bottom w:space="0" w:sz="0" w:val="nil"/>
                <w:right w:space="0" w:sz="0" w:val="nil"/>
                <w:between w:space="0" w:sz="0" w:val="nil"/>
              </w:pBdr>
              <w:ind w:left="114" w:right="6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To replace previous policy following amendment to section 8 - information about safeguarding for </w:t>
            </w:r>
            <w:r w:rsidDel="00000000" w:rsidR="00000000" w:rsidRPr="00000000">
              <w:rPr>
                <w:rFonts w:ascii="Calibri" w:cs="Calibri" w:eastAsia="Calibri" w:hAnsi="Calibri"/>
                <w:sz w:val="24"/>
                <w:szCs w:val="24"/>
                <w:rtl w:val="0"/>
              </w:rPr>
              <w:t xml:space="preserve">students</w:t>
            </w:r>
            <w:r w:rsidDel="00000000" w:rsidR="00000000" w:rsidRPr="00000000">
              <w:rPr>
                <w:rtl w:val="0"/>
              </w:rPr>
            </w:r>
          </w:p>
        </w:tc>
      </w:tr>
      <w:tr>
        <w:trPr>
          <w:cantSplit w:val="0"/>
          <w:tblHeader w:val="0"/>
        </w:trPr>
        <w:tc>
          <w:tcPr/>
          <w:p w:rsidR="00000000" w:rsidDel="00000000" w:rsidP="00000000" w:rsidRDefault="00000000" w:rsidRPr="00000000" w14:paraId="00000033">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9.0</w:t>
            </w:r>
          </w:p>
        </w:tc>
        <w:tc>
          <w:tcPr/>
          <w:p w:rsidR="00000000" w:rsidDel="00000000" w:rsidP="00000000" w:rsidRDefault="00000000" w:rsidRPr="00000000" w14:paraId="00000034">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September 2022</w:t>
            </w:r>
          </w:p>
        </w:tc>
        <w:tc>
          <w:tcPr/>
          <w:p w:rsidR="00000000" w:rsidDel="00000000" w:rsidP="00000000" w:rsidRDefault="00000000" w:rsidRPr="00000000" w14:paraId="00000035">
            <w:pPr>
              <w:pBdr>
                <w:top w:space="0" w:sz="0" w:val="nil"/>
                <w:left w:space="0" w:sz="0" w:val="nil"/>
                <w:bottom w:space="0" w:sz="0" w:val="nil"/>
                <w:right w:space="0" w:sz="0" w:val="nil"/>
                <w:between w:space="0" w:sz="0" w:val="nil"/>
              </w:pBdr>
              <w:ind w:left="114" w:right="6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To replace previous policy following an update to the Keeping Children Safe in Education 2022</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color w:val="000000"/>
                <w:sz w:val="24"/>
                <w:szCs w:val="24"/>
                <w:rtl w:val="0"/>
              </w:rPr>
              <w:t xml:space="preserve">Document</w:t>
            </w:r>
          </w:p>
        </w:tc>
      </w:tr>
      <w:tr>
        <w:trPr>
          <w:cantSplit w:val="0"/>
          <w:tblHeader w:val="0"/>
        </w:trPr>
        <w:tc>
          <w:tcPr/>
          <w:p w:rsidR="00000000" w:rsidDel="00000000" w:rsidP="00000000" w:rsidRDefault="00000000" w:rsidRPr="00000000" w14:paraId="00000036">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9.1</w:t>
            </w:r>
          </w:p>
        </w:tc>
        <w:tc>
          <w:tcPr/>
          <w:p w:rsidR="00000000" w:rsidDel="00000000" w:rsidP="00000000" w:rsidRDefault="00000000" w:rsidRPr="00000000" w14:paraId="00000037">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February 2023</w:t>
            </w:r>
          </w:p>
        </w:tc>
        <w:tc>
          <w:tcPr/>
          <w:p w:rsidR="00000000" w:rsidDel="00000000" w:rsidP="00000000" w:rsidRDefault="00000000" w:rsidRPr="00000000" w14:paraId="00000038">
            <w:pPr>
              <w:pBdr>
                <w:top w:space="0" w:sz="0" w:val="nil"/>
                <w:left w:space="0" w:sz="0" w:val="nil"/>
                <w:bottom w:space="0" w:sz="0" w:val="nil"/>
                <w:right w:space="0" w:sz="0" w:val="nil"/>
                <w:between w:space="0" w:sz="0" w:val="nil"/>
              </w:pBdr>
              <w:ind w:left="114" w:right="6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Update to Trustee Safeguarding Lead</w:t>
            </w:r>
          </w:p>
        </w:tc>
      </w:tr>
      <w:tr>
        <w:trPr>
          <w:cantSplit w:val="0"/>
          <w:tblHeader w:val="0"/>
        </w:trPr>
        <w:tc>
          <w:tcPr/>
          <w:p w:rsidR="00000000" w:rsidDel="00000000" w:rsidP="00000000" w:rsidRDefault="00000000" w:rsidRPr="00000000" w14:paraId="00000039">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10.0</w:t>
            </w:r>
            <w:r w:rsidDel="00000000" w:rsidR="00000000" w:rsidRPr="00000000">
              <w:rPr>
                <w:rtl w:val="0"/>
              </w:rPr>
            </w:r>
          </w:p>
        </w:tc>
        <w:tc>
          <w:tcPr/>
          <w:p w:rsidR="00000000" w:rsidDel="00000000" w:rsidP="00000000" w:rsidRDefault="00000000" w:rsidRPr="00000000" w14:paraId="0000003A">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July 2023</w:t>
            </w:r>
            <w:r w:rsidDel="00000000" w:rsidR="00000000" w:rsidRPr="00000000">
              <w:rPr>
                <w:rtl w:val="0"/>
              </w:rPr>
            </w:r>
          </w:p>
        </w:tc>
        <w:tc>
          <w:tcPr/>
          <w:p w:rsidR="00000000" w:rsidDel="00000000" w:rsidP="00000000" w:rsidRDefault="00000000" w:rsidRPr="00000000" w14:paraId="0000003B">
            <w:pPr>
              <w:ind w:left="114" w:right="6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replace previous policy following an update to the Keeping Children Safe in Education Document</w:t>
            </w:r>
          </w:p>
        </w:tc>
      </w:tr>
      <w:tr>
        <w:trPr>
          <w:cantSplit w:val="0"/>
          <w:tblHeader w:val="0"/>
        </w:trPr>
        <w:tc>
          <w:tcPr/>
          <w:p w:rsidR="00000000" w:rsidDel="00000000" w:rsidP="00000000" w:rsidRDefault="00000000" w:rsidRPr="00000000" w14:paraId="0000003C">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11.0</w:t>
            </w:r>
          </w:p>
        </w:tc>
        <w:tc>
          <w:tcPr/>
          <w:p w:rsidR="00000000" w:rsidDel="00000000" w:rsidP="00000000" w:rsidRDefault="00000000" w:rsidRPr="00000000" w14:paraId="0000003D">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July 2024</w:t>
            </w:r>
          </w:p>
        </w:tc>
        <w:tc>
          <w:tcPr/>
          <w:p w:rsidR="00000000" w:rsidDel="00000000" w:rsidP="00000000" w:rsidRDefault="00000000" w:rsidRPr="00000000" w14:paraId="0000003E">
            <w:pPr>
              <w:ind w:left="114" w:right="6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replace previous policy following an update to the Keeping Children Safe in Education Document</w:t>
            </w:r>
          </w:p>
        </w:tc>
      </w:tr>
      <w:tr>
        <w:trPr>
          <w:cantSplit w:val="0"/>
          <w:tblHeader w:val="0"/>
        </w:trPr>
        <w:tc>
          <w:tcPr/>
          <w:p w:rsidR="00000000" w:rsidDel="00000000" w:rsidP="00000000" w:rsidRDefault="00000000" w:rsidRPr="00000000" w14:paraId="0000003F">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12.0</w:t>
            </w:r>
          </w:p>
        </w:tc>
        <w:tc>
          <w:tcPr/>
          <w:p w:rsidR="00000000" w:rsidDel="00000000" w:rsidP="00000000" w:rsidRDefault="00000000" w:rsidRPr="00000000" w14:paraId="00000040">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December 2024</w:t>
            </w:r>
          </w:p>
        </w:tc>
        <w:tc>
          <w:tcPr/>
          <w:p w:rsidR="00000000" w:rsidDel="00000000" w:rsidP="00000000" w:rsidRDefault="00000000" w:rsidRPr="00000000" w14:paraId="00000041">
            <w:pPr>
              <w:ind w:left="114" w:right="6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Change to nominated Lead Trustee for Safeguarding</w:t>
            </w:r>
          </w:p>
        </w:tc>
      </w:tr>
      <w:tr>
        <w:trPr>
          <w:cantSplit w:val="0"/>
          <w:tblHeader w:val="0"/>
        </w:trPr>
        <w:tc>
          <w:tcPr/>
          <w:p w:rsidR="00000000" w:rsidDel="00000000" w:rsidP="00000000" w:rsidRDefault="00000000" w:rsidRPr="00000000" w14:paraId="00000042">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13.0</w:t>
            </w:r>
          </w:p>
        </w:tc>
        <w:tc>
          <w:tcPr/>
          <w:p w:rsidR="00000000" w:rsidDel="00000000" w:rsidP="00000000" w:rsidRDefault="00000000" w:rsidRPr="00000000" w14:paraId="00000043">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July 2025</w:t>
            </w:r>
          </w:p>
        </w:tc>
        <w:tc>
          <w:tcPr/>
          <w:p w:rsidR="00000000" w:rsidDel="00000000" w:rsidP="00000000" w:rsidRDefault="00000000" w:rsidRPr="00000000" w14:paraId="00000044">
            <w:pPr>
              <w:ind w:left="114" w:right="6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replace previous policy following an update to the Keeping Children Safe in Education Document</w:t>
            </w:r>
          </w:p>
        </w:tc>
      </w:tr>
      <w:tr>
        <w:trPr>
          <w:cantSplit w:val="0"/>
          <w:tblHeader w:val="0"/>
        </w:trPr>
        <w:tc>
          <w:tcPr/>
          <w:p w:rsidR="00000000" w:rsidDel="00000000" w:rsidP="00000000" w:rsidRDefault="00000000" w:rsidRPr="00000000" w14:paraId="00000045">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14.0</w:t>
            </w:r>
          </w:p>
        </w:tc>
        <w:tc>
          <w:tcPr/>
          <w:p w:rsidR="00000000" w:rsidDel="00000000" w:rsidP="00000000" w:rsidRDefault="00000000" w:rsidRPr="00000000" w14:paraId="00000046">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January 2026</w:t>
            </w:r>
          </w:p>
        </w:tc>
        <w:tc>
          <w:tcPr/>
          <w:p w:rsidR="00000000" w:rsidDel="00000000" w:rsidP="00000000" w:rsidRDefault="00000000" w:rsidRPr="00000000" w14:paraId="00000047">
            <w:pPr>
              <w:ind w:left="114" w:right="6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Appointment of new Lead Trustee for Safeguarding</w:t>
            </w:r>
          </w:p>
        </w:tc>
      </w:tr>
      <w:tr>
        <w:trPr>
          <w:cantSplit w:val="0"/>
          <w:tblHeader w:val="0"/>
        </w:trPr>
        <w:tc>
          <w:tcPr/>
          <w:p w:rsidR="00000000" w:rsidDel="00000000" w:rsidP="00000000" w:rsidRDefault="00000000" w:rsidRPr="00000000" w14:paraId="00000048">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14.1</w:t>
            </w:r>
          </w:p>
        </w:tc>
        <w:tc>
          <w:tcPr/>
          <w:p w:rsidR="00000000" w:rsidDel="00000000" w:rsidP="00000000" w:rsidRDefault="00000000" w:rsidRPr="00000000" w14:paraId="00000049">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April 2026</w:t>
            </w:r>
          </w:p>
        </w:tc>
        <w:tc>
          <w:tcPr/>
          <w:p w:rsidR="00000000" w:rsidDel="00000000" w:rsidP="00000000" w:rsidRDefault="00000000" w:rsidRPr="00000000" w14:paraId="0000004A">
            <w:pPr>
              <w:ind w:left="114" w:right="60" w:firstLine="0"/>
              <w:jc w:val="both"/>
              <w:rPr>
                <w:rFonts w:ascii="Calibri" w:cs="Calibri" w:eastAsia="Calibri" w:hAnsi="Calibri"/>
              </w:rPr>
            </w:pPr>
            <w:r w:rsidDel="00000000" w:rsidR="00000000" w:rsidRPr="00000000">
              <w:rPr>
                <w:rFonts w:ascii="Calibri" w:cs="Calibri" w:eastAsia="Calibri" w:hAnsi="Calibri"/>
                <w:rtl w:val="0"/>
              </w:rPr>
              <w:t xml:space="preserve">Update to leadership responsibility for safeguarding</w:t>
            </w:r>
          </w:p>
        </w:tc>
      </w:tr>
      <w:tr>
        <w:trPr>
          <w:cantSplit w:val="0"/>
          <w:tblHeader w:val="0"/>
        </w:trPr>
        <w:tc>
          <w:tcPr/>
          <w:p w:rsidR="00000000" w:rsidDel="00000000" w:rsidP="00000000" w:rsidRDefault="00000000" w:rsidRPr="00000000" w14:paraId="0000004B">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15.0</w:t>
            </w:r>
          </w:p>
        </w:tc>
        <w:tc>
          <w:tcPr/>
          <w:p w:rsidR="00000000" w:rsidDel="00000000" w:rsidP="00000000" w:rsidRDefault="00000000" w:rsidRPr="00000000" w14:paraId="0000004C">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September 2026</w:t>
            </w:r>
          </w:p>
        </w:tc>
        <w:tc>
          <w:tcPr/>
          <w:p w:rsidR="00000000" w:rsidDel="00000000" w:rsidP="00000000" w:rsidRDefault="00000000" w:rsidRPr="00000000" w14:paraId="0000004D">
            <w:pPr>
              <w:ind w:left="114" w:right="60" w:firstLine="0"/>
              <w:jc w:val="both"/>
              <w:rPr>
                <w:rFonts w:ascii="Calibri" w:cs="Calibri" w:eastAsia="Calibri" w:hAnsi="Calibri"/>
              </w:rPr>
            </w:pPr>
            <w:r w:rsidDel="00000000" w:rsidR="00000000" w:rsidRPr="00000000">
              <w:rPr>
                <w:rFonts w:ascii="Calibri" w:cs="Calibri" w:eastAsia="Calibri" w:hAnsi="Calibri"/>
                <w:sz w:val="24"/>
                <w:szCs w:val="24"/>
                <w:rtl w:val="0"/>
              </w:rPr>
              <w:t xml:space="preserve">To replace previous policy following an update to the Keeping Children Safe in Education Document</w:t>
            </w:r>
            <w:r w:rsidDel="00000000" w:rsidR="00000000" w:rsidRPr="00000000">
              <w:rPr>
                <w:rtl w:val="0"/>
              </w:rPr>
            </w:r>
          </w:p>
        </w:tc>
      </w:tr>
      <w:tr>
        <w:trPr>
          <w:cantSplit w:val="0"/>
          <w:tblHeader w:val="0"/>
        </w:trPr>
        <w:tc>
          <w:tcPr/>
          <w:p w:rsidR="00000000" w:rsidDel="00000000" w:rsidP="00000000" w:rsidRDefault="00000000" w:rsidRPr="00000000" w14:paraId="0000004E">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15.1</w:t>
            </w:r>
          </w:p>
        </w:tc>
        <w:tc>
          <w:tcPr/>
          <w:p w:rsidR="00000000" w:rsidDel="00000000" w:rsidP="00000000" w:rsidRDefault="00000000" w:rsidRPr="00000000" w14:paraId="0000004F">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September 2026</w:t>
            </w:r>
          </w:p>
        </w:tc>
        <w:tc>
          <w:tcPr/>
          <w:p w:rsidR="00000000" w:rsidDel="00000000" w:rsidP="00000000" w:rsidRDefault="00000000" w:rsidRPr="00000000" w14:paraId="00000050">
            <w:pPr>
              <w:ind w:left="114" w:right="6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replace previous policy following an update to the Keeping Children Safe in Education Document</w:t>
            </w:r>
          </w:p>
        </w:tc>
      </w:tr>
    </w:tbl>
    <w:p w:rsidR="00000000" w:rsidDel="00000000" w:rsidP="00000000" w:rsidRDefault="00000000" w:rsidRPr="00000000" w14:paraId="00000051">
      <w:pPr>
        <w:pBdr>
          <w:top w:space="0" w:sz="0" w:val="nil"/>
          <w:left w:space="0" w:sz="0" w:val="nil"/>
          <w:bottom w:space="0" w:sz="0" w:val="nil"/>
          <w:right w:space="0" w:sz="0" w:val="nil"/>
          <w:between w:space="0" w:sz="0" w:val="nil"/>
        </w:pBdr>
        <w:jc w:val="both"/>
        <w:rPr>
          <w:rFonts w:ascii="Calibri" w:cs="Calibri" w:eastAsia="Calibri" w:hAnsi="Calibri"/>
          <w:b w:val="1"/>
          <w:bCs w:val="1"/>
          <w:color w:val="000000"/>
          <w:sz w:val="20"/>
          <w:szCs w:val="20"/>
        </w:rPr>
      </w:pPr>
      <w:r w:rsidDel="00000000" w:rsidR="00000000" w:rsidRPr="00000000">
        <w:rPr>
          <w:rtl w:val="0"/>
        </w:rPr>
      </w:r>
    </w:p>
    <w:p w:rsidR="00000000" w:rsidDel="00000000" w:rsidP="00000000" w:rsidRDefault="00000000" w:rsidRPr="00000000" w14:paraId="00000052">
      <w:pPr>
        <w:pBdr>
          <w:top w:space="0" w:sz="0" w:val="nil"/>
          <w:left w:space="0" w:sz="0" w:val="nil"/>
          <w:bottom w:space="0" w:sz="0" w:val="nil"/>
          <w:right w:space="0" w:sz="0" w:val="nil"/>
          <w:between w:space="0" w:sz="0" w:val="nil"/>
        </w:pBdr>
        <w:jc w:val="both"/>
        <w:rPr>
          <w:rFonts w:ascii="Calibri" w:cs="Calibri" w:eastAsia="Calibri" w:hAnsi="Calibri"/>
          <w:b w:val="1"/>
          <w:bCs w:val="1"/>
          <w:color w:val="000000"/>
          <w:sz w:val="20"/>
          <w:szCs w:val="20"/>
        </w:rPr>
      </w:pPr>
      <w:r w:rsidDel="00000000" w:rsidR="00000000" w:rsidRPr="00000000">
        <w:rPr>
          <w:rtl w:val="0"/>
        </w:rPr>
      </w:r>
    </w:p>
    <w:p w:rsidR="00000000" w:rsidDel="00000000" w:rsidP="00000000" w:rsidRDefault="00000000" w:rsidRPr="00000000" w14:paraId="00000053">
      <w:pPr>
        <w:pBdr>
          <w:top w:space="0" w:sz="0" w:val="nil"/>
          <w:left w:space="0" w:sz="0" w:val="nil"/>
          <w:bottom w:space="0" w:sz="0" w:val="nil"/>
          <w:right w:space="0" w:sz="0" w:val="nil"/>
          <w:between w:space="0" w:sz="0" w:val="nil"/>
        </w:pBdr>
        <w:jc w:val="both"/>
        <w:rPr>
          <w:rFonts w:ascii="Calibri" w:cs="Calibri" w:eastAsia="Calibri" w:hAnsi="Calibri"/>
          <w:b w:val="1"/>
          <w:bCs w:val="1"/>
          <w:color w:val="000000"/>
          <w:sz w:val="20"/>
          <w:szCs w:val="20"/>
        </w:rPr>
      </w:pPr>
      <w:r w:rsidDel="00000000" w:rsidR="00000000" w:rsidRPr="00000000">
        <w:rPr>
          <w:rtl w:val="0"/>
        </w:rPr>
      </w:r>
    </w:p>
    <w:p w:rsidR="00000000" w:rsidDel="00000000" w:rsidP="00000000" w:rsidRDefault="00000000" w:rsidRPr="00000000" w14:paraId="00000054">
      <w:pPr>
        <w:pBdr>
          <w:top w:space="0" w:sz="0" w:val="nil"/>
          <w:left w:space="0" w:sz="0" w:val="nil"/>
          <w:bottom w:space="0" w:sz="0" w:val="nil"/>
          <w:right w:space="0" w:sz="0" w:val="nil"/>
          <w:between w:space="0" w:sz="0" w:val="nil"/>
        </w:pBdr>
        <w:jc w:val="both"/>
        <w:rPr>
          <w:rFonts w:ascii="Calibri" w:cs="Calibri" w:eastAsia="Calibri" w:hAnsi="Calibri"/>
          <w:b w:val="1"/>
          <w:bCs w:val="1"/>
          <w:color w:val="000000"/>
          <w:sz w:val="20"/>
          <w:szCs w:val="20"/>
        </w:rPr>
      </w:pPr>
      <w:r w:rsidDel="00000000" w:rsidR="00000000" w:rsidRPr="00000000">
        <w:rPr>
          <w:rtl w:val="0"/>
        </w:rPr>
      </w:r>
    </w:p>
    <w:p w:rsidR="00000000" w:rsidDel="00000000" w:rsidP="00000000" w:rsidRDefault="00000000" w:rsidRPr="00000000" w14:paraId="00000055">
      <w:pPr>
        <w:pStyle w:val="Title"/>
        <w:spacing w:line="252.00000000000003" w:lineRule="auto"/>
        <w:rPr>
          <w:rFonts w:ascii="Calibri" w:cs="Calibri" w:eastAsia="Calibri" w:hAnsi="Calibri"/>
        </w:rPr>
      </w:pPr>
      <w:bookmarkStart w:colFirst="0" w:colLast="0" w:name="_heading=h.30j0zll" w:id="0"/>
      <w:bookmarkEnd w:id="0"/>
      <w:r w:rsidDel="00000000" w:rsidR="00000000" w:rsidRPr="00000000">
        <w:rPr>
          <w:rFonts w:ascii="Calibri" w:cs="Calibri" w:eastAsia="Calibri" w:hAnsi="Calibri"/>
          <w:rtl w:val="0"/>
        </w:rPr>
        <w:t xml:space="preserve">Merley First School</w:t>
      </w:r>
    </w:p>
    <w:p w:rsidR="00000000" w:rsidDel="00000000" w:rsidP="00000000" w:rsidRDefault="00000000" w:rsidRPr="00000000" w14:paraId="00000056">
      <w:pPr>
        <w:pStyle w:val="Title"/>
        <w:spacing w:line="252.00000000000003" w:lineRule="auto"/>
        <w:rPr>
          <w:rFonts w:ascii="Calibri" w:cs="Calibri" w:eastAsia="Calibri" w:hAnsi="Calibri"/>
        </w:rPr>
      </w:pPr>
      <w:bookmarkStart w:colFirst="0" w:colLast="0" w:name="_heading=h.y6t4u77omqyv" w:id="1"/>
      <w:bookmarkEnd w:id="1"/>
      <w:r w:rsidDel="00000000" w:rsidR="00000000" w:rsidRPr="00000000">
        <w:rPr>
          <w:rtl w:val="0"/>
        </w:rPr>
      </w:r>
    </w:p>
    <w:p w:rsidR="00000000" w:rsidDel="00000000" w:rsidP="00000000" w:rsidRDefault="00000000" w:rsidRPr="00000000" w14:paraId="00000057">
      <w:pPr>
        <w:pStyle w:val="Title"/>
        <w:spacing w:line="252.00000000000003" w:lineRule="auto"/>
        <w:rPr>
          <w:rFonts w:ascii="Calibri" w:cs="Calibri" w:eastAsia="Calibri" w:hAnsi="Calibri"/>
        </w:rPr>
      </w:pPr>
      <w:bookmarkStart w:colFirst="0" w:colLast="0" w:name="_heading=h.3cxjmzlkr8v5" w:id="2"/>
      <w:bookmarkEnd w:id="2"/>
      <w:r w:rsidDel="00000000" w:rsidR="00000000" w:rsidRPr="00000000">
        <w:rPr>
          <w:rFonts w:ascii="Calibri" w:cs="Calibri" w:eastAsia="Calibri" w:hAnsi="Calibri"/>
          <w:rtl w:val="0"/>
        </w:rPr>
        <w:t xml:space="preserve">Safeguarding and Child Protection Policy</w:t>
      </w:r>
    </w:p>
    <w:p w:rsidR="00000000" w:rsidDel="00000000" w:rsidP="00000000" w:rsidRDefault="00000000" w:rsidRPr="00000000" w14:paraId="00000058">
      <w:pPr>
        <w:pBdr>
          <w:top w:space="0" w:sz="0" w:val="nil"/>
          <w:left w:space="0" w:sz="0" w:val="nil"/>
          <w:bottom w:space="0" w:sz="0" w:val="nil"/>
          <w:right w:space="0" w:sz="0" w:val="nil"/>
          <w:between w:space="0" w:sz="0" w:val="nil"/>
        </w:pBdr>
        <w:spacing w:before="9" w:lineRule="auto"/>
        <w:jc w:val="center"/>
        <w:rPr>
          <w:rFonts w:ascii="Calibri" w:cs="Calibri" w:eastAsia="Calibri" w:hAnsi="Calibri"/>
          <w:color w:val="000000"/>
          <w:sz w:val="51"/>
          <w:szCs w:val="51"/>
        </w:rPr>
      </w:pPr>
      <w:r w:rsidDel="00000000" w:rsidR="00000000" w:rsidRPr="00000000">
        <w:rPr>
          <w:rtl w:val="0"/>
        </w:rPr>
      </w:r>
    </w:p>
    <w:p w:rsidR="00000000" w:rsidDel="00000000" w:rsidP="00000000" w:rsidRDefault="00000000" w:rsidRPr="00000000" w14:paraId="00000059">
      <w:pPr>
        <w:spacing w:line="252.00000000000003" w:lineRule="auto"/>
        <w:ind w:left="756" w:right="895" w:firstLine="0"/>
        <w:jc w:val="center"/>
        <w:rPr>
          <w:rFonts w:ascii="Calibri" w:cs="Calibri" w:eastAsia="Calibri" w:hAnsi="Calibri"/>
          <w:color w:val="ed7868"/>
          <w:sz w:val="36"/>
          <w:szCs w:val="36"/>
        </w:rPr>
      </w:pPr>
      <w:r w:rsidDel="00000000" w:rsidR="00000000" w:rsidRPr="00000000">
        <w:rPr>
          <w:rFonts w:ascii="Calibri" w:cs="Calibri" w:eastAsia="Calibri" w:hAnsi="Calibri"/>
          <w:sz w:val="36"/>
          <w:szCs w:val="36"/>
          <w:rtl w:val="0"/>
        </w:rPr>
        <w:t xml:space="preserve">The Nominated Lead Trustee for Safeguarding is</w:t>
      </w:r>
      <w:r w:rsidDel="00000000" w:rsidR="00000000" w:rsidRPr="00000000">
        <w:rPr>
          <w:rFonts w:ascii="Calibri" w:cs="Calibri" w:eastAsia="Calibri" w:hAnsi="Calibri"/>
          <w:color w:val="86cccb"/>
          <w:sz w:val="36"/>
          <w:szCs w:val="36"/>
          <w:rtl w:val="0"/>
        </w:rPr>
        <w:t xml:space="preserve"> </w:t>
      </w:r>
      <w:r w:rsidDel="00000000" w:rsidR="00000000" w:rsidRPr="00000000">
        <w:rPr>
          <w:rFonts w:ascii="Calibri" w:cs="Calibri" w:eastAsia="Calibri" w:hAnsi="Calibri"/>
          <w:color w:val="ed7868"/>
          <w:sz w:val="36"/>
          <w:szCs w:val="36"/>
          <w:rtl w:val="0"/>
        </w:rPr>
        <w:t xml:space="preserve">Richard Purchase</w:t>
      </w:r>
    </w:p>
    <w:p w:rsidR="00000000" w:rsidDel="00000000" w:rsidP="00000000" w:rsidRDefault="00000000" w:rsidRPr="00000000" w14:paraId="0000005A">
      <w:pPr>
        <w:pBdr>
          <w:top w:space="0" w:sz="0" w:val="nil"/>
          <w:left w:space="0" w:sz="0" w:val="nil"/>
          <w:bottom w:space="0" w:sz="0" w:val="nil"/>
          <w:right w:space="0" w:sz="0" w:val="nil"/>
          <w:between w:space="0" w:sz="0" w:val="nil"/>
        </w:pBdr>
        <w:jc w:val="center"/>
        <w:rPr>
          <w:rFonts w:ascii="Calibri" w:cs="Calibri" w:eastAsia="Calibri" w:hAnsi="Calibri"/>
          <w:color w:val="000000"/>
          <w:sz w:val="34"/>
          <w:szCs w:val="34"/>
        </w:rPr>
      </w:pPr>
      <w:r w:rsidDel="00000000" w:rsidR="00000000" w:rsidRPr="00000000">
        <w:rPr>
          <w:rtl w:val="0"/>
        </w:rPr>
      </w:r>
    </w:p>
    <w:p w:rsidR="00000000" w:rsidDel="00000000" w:rsidP="00000000" w:rsidRDefault="00000000" w:rsidRPr="00000000" w14:paraId="0000005B">
      <w:pPr>
        <w:spacing w:line="252.00000000000003" w:lineRule="auto"/>
        <w:ind w:left="762" w:right="895" w:firstLine="0"/>
        <w:jc w:val="center"/>
        <w:rPr>
          <w:rFonts w:ascii="Calibri" w:cs="Calibri" w:eastAsia="Calibri" w:hAnsi="Calibri"/>
          <w:sz w:val="36"/>
          <w:szCs w:val="36"/>
        </w:rPr>
      </w:pPr>
      <w:r w:rsidDel="00000000" w:rsidR="00000000" w:rsidRPr="00000000">
        <w:rPr>
          <w:rFonts w:ascii="Calibri" w:cs="Calibri" w:eastAsia="Calibri" w:hAnsi="Calibri"/>
          <w:sz w:val="36"/>
          <w:szCs w:val="36"/>
          <w:rtl w:val="0"/>
        </w:rPr>
        <w:t xml:space="preserve">The person who takes leadership responsibility for safeguarding in Initio Learning Trust is</w:t>
      </w:r>
    </w:p>
    <w:p w:rsidR="00000000" w:rsidDel="00000000" w:rsidP="00000000" w:rsidRDefault="00000000" w:rsidRPr="00000000" w14:paraId="0000005C">
      <w:pPr>
        <w:spacing w:before="1" w:lineRule="auto"/>
        <w:ind w:left="762" w:right="894" w:firstLine="0"/>
        <w:jc w:val="center"/>
        <w:rPr>
          <w:rFonts w:ascii="Calibri" w:cs="Calibri" w:eastAsia="Calibri" w:hAnsi="Calibri"/>
          <w:color w:val="ed7868"/>
          <w:sz w:val="36"/>
          <w:szCs w:val="36"/>
        </w:rPr>
      </w:pPr>
      <w:r w:rsidDel="00000000" w:rsidR="00000000" w:rsidRPr="00000000">
        <w:rPr>
          <w:rFonts w:ascii="Calibri" w:cs="Calibri" w:eastAsia="Calibri" w:hAnsi="Calibri"/>
          <w:color w:val="ed7868"/>
          <w:sz w:val="36"/>
          <w:szCs w:val="36"/>
          <w:rtl w:val="0"/>
        </w:rPr>
        <w:t xml:space="preserve">Brian Boyes</w:t>
      </w:r>
    </w:p>
    <w:p w:rsidR="00000000" w:rsidDel="00000000" w:rsidP="00000000" w:rsidRDefault="00000000" w:rsidRPr="00000000" w14:paraId="0000005D">
      <w:pPr>
        <w:pBdr>
          <w:top w:space="0" w:sz="0" w:val="nil"/>
          <w:left w:space="0" w:sz="0" w:val="nil"/>
          <w:bottom w:space="0" w:sz="0" w:val="nil"/>
          <w:right w:space="0" w:sz="0" w:val="nil"/>
          <w:between w:space="0" w:sz="0" w:val="nil"/>
        </w:pBdr>
        <w:spacing w:before="7" w:lineRule="auto"/>
        <w:jc w:val="center"/>
        <w:rPr>
          <w:rFonts w:ascii="Calibri" w:cs="Calibri" w:eastAsia="Calibri" w:hAnsi="Calibri"/>
          <w:color w:val="000000"/>
          <w:sz w:val="39"/>
          <w:szCs w:val="39"/>
        </w:rPr>
      </w:pPr>
      <w:r w:rsidDel="00000000" w:rsidR="00000000" w:rsidRPr="00000000">
        <w:rPr>
          <w:rtl w:val="0"/>
        </w:rPr>
      </w:r>
    </w:p>
    <w:p w:rsidR="00000000" w:rsidDel="00000000" w:rsidP="00000000" w:rsidRDefault="00000000" w:rsidRPr="00000000" w14:paraId="0000005E">
      <w:pPr>
        <w:spacing w:line="252.00000000000003" w:lineRule="auto"/>
        <w:ind w:left="762" w:right="895" w:firstLine="0"/>
        <w:jc w:val="center"/>
        <w:rPr>
          <w:rFonts w:ascii="Calibri" w:cs="Calibri" w:eastAsia="Calibri" w:hAnsi="Calibri"/>
          <w:sz w:val="36"/>
          <w:szCs w:val="36"/>
        </w:rPr>
      </w:pPr>
      <w:r w:rsidDel="00000000" w:rsidR="00000000" w:rsidRPr="00000000">
        <w:rPr>
          <w:rFonts w:ascii="Calibri" w:cs="Calibri" w:eastAsia="Calibri" w:hAnsi="Calibri"/>
          <w:sz w:val="36"/>
          <w:szCs w:val="36"/>
          <w:rtl w:val="0"/>
        </w:rPr>
        <w:t xml:space="preserve">The person with day to day responsibility for safeguarding in Initio Learning Trust is</w:t>
      </w:r>
      <w:r w:rsidDel="00000000" w:rsidR="00000000" w:rsidRPr="00000000">
        <w:rPr>
          <w:rFonts w:ascii="Calibri" w:cs="Calibri" w:eastAsia="Calibri" w:hAnsi="Calibri"/>
          <w:color w:val="ed7868"/>
          <w:sz w:val="36"/>
          <w:szCs w:val="36"/>
          <w:rtl w:val="0"/>
        </w:rPr>
        <w:t xml:space="preserve"> Kelly Overhill</w:t>
      </w:r>
      <w:r w:rsidDel="00000000" w:rsidR="00000000" w:rsidRPr="00000000">
        <w:rPr>
          <w:rFonts w:ascii="Calibri" w:cs="Calibri" w:eastAsia="Calibri" w:hAnsi="Calibri"/>
          <w:sz w:val="36"/>
          <w:szCs w:val="36"/>
          <w:rtl w:val="0"/>
        </w:rPr>
        <w:t xml:space="preserve">, Trust Safeguarding Officer</w:t>
      </w:r>
    </w:p>
    <w:p w:rsidR="00000000" w:rsidDel="00000000" w:rsidP="00000000" w:rsidRDefault="00000000" w:rsidRPr="00000000" w14:paraId="0000005F">
      <w:pPr>
        <w:spacing w:line="252.00000000000003" w:lineRule="auto"/>
        <w:ind w:left="762" w:right="895" w:firstLine="0"/>
        <w:jc w:val="center"/>
        <w:rPr>
          <w:rFonts w:ascii="Calibri" w:cs="Calibri" w:eastAsia="Calibri" w:hAnsi="Calibri"/>
          <w:sz w:val="36"/>
          <w:szCs w:val="36"/>
        </w:rPr>
      </w:pPr>
      <w:r w:rsidDel="00000000" w:rsidR="00000000" w:rsidRPr="00000000">
        <w:rPr>
          <w:rtl w:val="0"/>
        </w:rPr>
      </w:r>
    </w:p>
    <w:p w:rsidR="00000000" w:rsidDel="00000000" w:rsidP="00000000" w:rsidRDefault="00000000" w:rsidRPr="00000000" w14:paraId="00000060">
      <w:pPr>
        <w:widowControl w:val="1"/>
        <w:jc w:val="center"/>
        <w:rPr>
          <w:rFonts w:ascii="Calibri" w:cs="Calibri" w:eastAsia="Calibri" w:hAnsi="Calibri"/>
          <w:sz w:val="24"/>
          <w:szCs w:val="24"/>
        </w:rPr>
      </w:pPr>
      <w:r w:rsidDel="00000000" w:rsidR="00000000" w:rsidRPr="00000000">
        <w:rPr>
          <w:rFonts w:ascii="Calibri" w:cs="Calibri" w:eastAsia="Calibri" w:hAnsi="Calibri"/>
          <w:sz w:val="36"/>
          <w:szCs w:val="36"/>
          <w:rtl w:val="0"/>
        </w:rPr>
        <w:t xml:space="preserve">Our Designated Safeguarding Lead is</w:t>
      </w:r>
      <w:r w:rsidDel="00000000" w:rsidR="00000000" w:rsidRPr="00000000">
        <w:rPr>
          <w:rtl w:val="0"/>
        </w:rPr>
      </w:r>
    </w:p>
    <w:p w:rsidR="00000000" w:rsidDel="00000000" w:rsidP="00000000" w:rsidRDefault="00000000" w:rsidRPr="00000000" w14:paraId="00000061">
      <w:pPr>
        <w:widowControl w:val="1"/>
        <w:jc w:val="center"/>
        <w:rPr>
          <w:rFonts w:ascii="Calibri" w:cs="Calibri" w:eastAsia="Calibri" w:hAnsi="Calibri"/>
          <w:color w:val="ed7868"/>
          <w:sz w:val="24"/>
          <w:szCs w:val="24"/>
        </w:rPr>
      </w:pPr>
      <w:r w:rsidDel="00000000" w:rsidR="00000000" w:rsidRPr="00000000">
        <w:rPr>
          <w:rFonts w:ascii="Calibri" w:cs="Calibri" w:eastAsia="Calibri" w:hAnsi="Calibri"/>
          <w:color w:val="ed7868"/>
          <w:sz w:val="36"/>
          <w:szCs w:val="36"/>
          <w:rtl w:val="0"/>
        </w:rPr>
        <w:t xml:space="preserve">Carolyn Waldron</w:t>
      </w:r>
      <w:r w:rsidDel="00000000" w:rsidR="00000000" w:rsidRPr="00000000">
        <w:rPr>
          <w:rtl w:val="0"/>
        </w:rPr>
      </w:r>
    </w:p>
    <w:p w:rsidR="00000000" w:rsidDel="00000000" w:rsidP="00000000" w:rsidRDefault="00000000" w:rsidRPr="00000000" w14:paraId="00000062">
      <w:pPr>
        <w:pStyle w:val="Title"/>
        <w:widowControl w:val="1"/>
        <w:spacing w:before="0" w:lineRule="auto"/>
        <w:ind w:left="0" w:right="0" w:firstLine="0"/>
        <w:rPr>
          <w:rFonts w:ascii="Calibri" w:cs="Calibri" w:eastAsia="Calibri" w:hAnsi="Calibri"/>
          <w:color w:val="0000ff"/>
          <w:sz w:val="36"/>
          <w:szCs w:val="36"/>
        </w:rPr>
      </w:pPr>
      <w:bookmarkStart w:colFirst="0" w:colLast="0" w:name="_heading=h.x0rpwc8e7pag" w:id="3"/>
      <w:bookmarkEnd w:id="3"/>
      <w:r w:rsidDel="00000000" w:rsidR="00000000" w:rsidRPr="00000000">
        <w:rPr>
          <w:rtl w:val="0"/>
        </w:rPr>
      </w:r>
    </w:p>
    <w:p w:rsidR="00000000" w:rsidDel="00000000" w:rsidP="00000000" w:rsidRDefault="00000000" w:rsidRPr="00000000" w14:paraId="00000063">
      <w:pPr>
        <w:widowControl w:val="1"/>
        <w:jc w:val="center"/>
        <w:rPr>
          <w:rFonts w:ascii="Calibri" w:cs="Calibri" w:eastAsia="Calibri" w:hAnsi="Calibri"/>
          <w:sz w:val="24"/>
          <w:szCs w:val="24"/>
        </w:rPr>
      </w:pPr>
      <w:r w:rsidDel="00000000" w:rsidR="00000000" w:rsidRPr="00000000">
        <w:rPr>
          <w:rFonts w:ascii="Calibri" w:cs="Calibri" w:eastAsia="Calibri" w:hAnsi="Calibri"/>
          <w:sz w:val="36"/>
          <w:szCs w:val="36"/>
          <w:rtl w:val="0"/>
        </w:rPr>
        <w:t xml:space="preserve">Our Deputy Safeguarding Lead is/ Leads are</w:t>
      </w:r>
      <w:r w:rsidDel="00000000" w:rsidR="00000000" w:rsidRPr="00000000">
        <w:rPr>
          <w:rtl w:val="0"/>
        </w:rPr>
      </w:r>
    </w:p>
    <w:p w:rsidR="00000000" w:rsidDel="00000000" w:rsidP="00000000" w:rsidRDefault="00000000" w:rsidRPr="00000000" w14:paraId="00000064">
      <w:pPr>
        <w:widowControl w:val="1"/>
        <w:jc w:val="center"/>
        <w:rPr>
          <w:rFonts w:ascii="Calibri" w:cs="Calibri" w:eastAsia="Calibri" w:hAnsi="Calibri"/>
          <w:sz w:val="24"/>
          <w:szCs w:val="24"/>
        </w:rPr>
        <w:sectPr>
          <w:headerReference r:id="rId8" w:type="default"/>
          <w:footerReference r:id="rId9" w:type="default"/>
          <w:footerReference r:id="rId10" w:type="first"/>
          <w:pgSz w:h="16840" w:w="11920" w:orient="portrait"/>
          <w:pgMar w:bottom="1240" w:top="1360" w:left="1220" w:right="1040" w:header="423" w:footer="1056"/>
          <w:pgNumType w:start="1"/>
          <w:titlePg w:val="1"/>
        </w:sectPr>
      </w:pPr>
      <w:r w:rsidDel="00000000" w:rsidR="00000000" w:rsidRPr="00000000">
        <w:rPr>
          <w:rFonts w:ascii="Calibri" w:cs="Calibri" w:eastAsia="Calibri" w:hAnsi="Calibri"/>
          <w:color w:val="ed7868"/>
          <w:sz w:val="36"/>
          <w:szCs w:val="36"/>
          <w:rtl w:val="0"/>
        </w:rPr>
        <w:t xml:space="preserve">Rebecca Baldwin and Ashleigh Stone</w:t>
      </w:r>
      <w:r w:rsidDel="00000000" w:rsidR="00000000" w:rsidRPr="00000000">
        <w:rPr>
          <w:rtl w:val="0"/>
        </w:rPr>
      </w:r>
    </w:p>
    <w:p w:rsidR="00000000" w:rsidDel="00000000" w:rsidP="00000000" w:rsidRDefault="00000000" w:rsidRPr="00000000" w14:paraId="00000065">
      <w:pPr>
        <w:spacing w:before="84" w:lineRule="auto"/>
        <w:ind w:left="762" w:right="894" w:firstLine="0"/>
        <w:jc w:val="both"/>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Safeguarding and Child Protection Policy</w:t>
      </w:r>
    </w:p>
    <w:p w:rsidR="00000000" w:rsidDel="00000000" w:rsidP="00000000" w:rsidRDefault="00000000" w:rsidRPr="00000000" w14:paraId="00000066">
      <w:pPr>
        <w:pBdr>
          <w:top w:space="0" w:sz="0" w:val="nil"/>
          <w:left w:space="0" w:sz="0" w:val="nil"/>
          <w:bottom w:space="0" w:sz="0" w:val="nil"/>
          <w:right w:space="0" w:sz="0" w:val="nil"/>
          <w:between w:space="0" w:sz="0" w:val="nil"/>
        </w:pBdr>
        <w:jc w:val="both"/>
        <w:rPr>
          <w:rFonts w:ascii="Calibri" w:cs="Calibri" w:eastAsia="Calibri" w:hAnsi="Calibri"/>
          <w:color w:val="000000"/>
          <w:sz w:val="36"/>
          <w:szCs w:val="36"/>
        </w:rPr>
      </w:pPr>
      <w:r w:rsidDel="00000000" w:rsidR="00000000" w:rsidRPr="00000000">
        <w:rPr>
          <w:rtl w:val="0"/>
        </w:rPr>
      </w:r>
    </w:p>
    <w:p w:rsidR="00000000" w:rsidDel="00000000" w:rsidP="00000000" w:rsidRDefault="00000000" w:rsidRPr="00000000" w14:paraId="00000067">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30"/>
          <w:szCs w:val="30"/>
        </w:rPr>
      </w:pPr>
      <w:r w:rsidDel="00000000" w:rsidR="00000000" w:rsidRPr="00000000">
        <w:rPr>
          <w:rtl w:val="0"/>
        </w:rPr>
      </w:r>
    </w:p>
    <w:p w:rsidR="00000000" w:rsidDel="00000000" w:rsidP="00000000" w:rsidRDefault="00000000" w:rsidRPr="00000000" w14:paraId="00000068">
      <w:pPr>
        <w:pBdr>
          <w:top w:space="0" w:sz="0" w:val="nil"/>
          <w:left w:space="0" w:sz="0" w:val="nil"/>
          <w:bottom w:space="0" w:sz="0" w:val="nil"/>
          <w:right w:space="0" w:sz="0" w:val="nil"/>
          <w:between w:space="0" w:sz="0" w:val="nil"/>
        </w:pBdr>
        <w:spacing w:line="246" w:lineRule="auto"/>
        <w:ind w:left="220" w:right="361"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Safeguarding and Child Protection Policy for </w:t>
      </w:r>
      <w:r w:rsidDel="00000000" w:rsidR="00000000" w:rsidRPr="00000000">
        <w:rPr>
          <w:rFonts w:ascii="Calibri" w:cs="Calibri" w:eastAsia="Calibri" w:hAnsi="Calibri"/>
          <w:sz w:val="24"/>
          <w:szCs w:val="24"/>
          <w:rtl w:val="0"/>
        </w:rPr>
        <w:t xml:space="preserve">Initio Learning</w:t>
      </w:r>
      <w:r w:rsidDel="00000000" w:rsidR="00000000" w:rsidRPr="00000000">
        <w:rPr>
          <w:rFonts w:ascii="Calibri" w:cs="Calibri" w:eastAsia="Calibri" w:hAnsi="Calibri"/>
          <w:color w:val="000000"/>
          <w:sz w:val="24"/>
          <w:szCs w:val="24"/>
          <w:rtl w:val="0"/>
        </w:rPr>
        <w:t xml:space="preserve"> Trust is based on a template provided by the Dorset Safeguarding and Standards Team; it reflects the </w:t>
      </w:r>
      <w:r w:rsidDel="00000000" w:rsidR="00000000" w:rsidRPr="00000000">
        <w:rPr>
          <w:rFonts w:ascii="Calibri" w:cs="Calibri" w:eastAsia="Calibri" w:hAnsi="Calibri"/>
          <w:sz w:val="24"/>
          <w:szCs w:val="24"/>
          <w:rtl w:val="0"/>
        </w:rPr>
        <w:t xml:space="preserve">Local Authority Interagency</w:t>
      </w:r>
      <w:r w:rsidDel="00000000" w:rsidR="00000000" w:rsidRPr="00000000">
        <w:rPr>
          <w:rFonts w:ascii="Calibri" w:cs="Calibri" w:eastAsia="Calibri" w:hAnsi="Calibri"/>
          <w:color w:val="000000"/>
          <w:sz w:val="24"/>
          <w:szCs w:val="24"/>
          <w:rtl w:val="0"/>
        </w:rPr>
        <w:t xml:space="preserve"> Safeguarding Procedures (on the Dorset Safeguarding Children Partnership and B</w:t>
      </w:r>
      <w:r w:rsidDel="00000000" w:rsidR="00000000" w:rsidRPr="00000000">
        <w:rPr>
          <w:rFonts w:ascii="Calibri" w:cs="Calibri" w:eastAsia="Calibri" w:hAnsi="Calibri"/>
          <w:sz w:val="24"/>
          <w:szCs w:val="24"/>
          <w:rtl w:val="0"/>
        </w:rPr>
        <w:t xml:space="preserve">CP  Safeguarding Children Partnership</w:t>
      </w:r>
      <w:r w:rsidDel="00000000" w:rsidR="00000000" w:rsidRPr="00000000">
        <w:rPr>
          <w:rFonts w:ascii="Calibri" w:cs="Calibri" w:eastAsia="Calibri" w:hAnsi="Calibri"/>
          <w:color w:val="000000"/>
          <w:sz w:val="24"/>
          <w:szCs w:val="24"/>
          <w:rtl w:val="0"/>
        </w:rPr>
        <w:t xml:space="preserve"> website) and ‘Keeping Children Safe in Education’ </w:t>
      </w:r>
      <w:r w:rsidDel="00000000" w:rsidR="00000000" w:rsidRPr="00000000">
        <w:rPr>
          <w:rFonts w:ascii="Calibri" w:cs="Calibri" w:eastAsia="Calibri" w:hAnsi="Calibri"/>
          <w:sz w:val="24"/>
          <w:szCs w:val="24"/>
          <w:rtl w:val="0"/>
        </w:rPr>
        <w:t xml:space="preserve">2026</w:t>
      </w:r>
      <w:r w:rsidDel="00000000" w:rsidR="00000000" w:rsidRPr="00000000">
        <w:rPr>
          <w:rFonts w:ascii="Calibri" w:cs="Calibri" w:eastAsia="Calibri" w:hAnsi="Calibri"/>
          <w:color w:val="000000"/>
          <w:sz w:val="24"/>
          <w:szCs w:val="24"/>
          <w:rtl w:val="0"/>
        </w:rPr>
        <w:t xml:space="preserve">.</w:t>
      </w:r>
    </w:p>
    <w:p w:rsidR="00000000" w:rsidDel="00000000" w:rsidP="00000000" w:rsidRDefault="00000000" w:rsidRPr="00000000" w14:paraId="00000069">
      <w:pPr>
        <w:pBdr>
          <w:top w:space="0" w:sz="0" w:val="nil"/>
          <w:left w:space="0" w:sz="0" w:val="nil"/>
          <w:bottom w:space="0" w:sz="0" w:val="nil"/>
          <w:right w:space="0" w:sz="0" w:val="nil"/>
          <w:between w:space="0" w:sz="0" w:val="nil"/>
        </w:pBdr>
        <w:jc w:val="both"/>
        <w:rPr>
          <w:rFonts w:ascii="Calibri" w:cs="Calibri" w:eastAsia="Calibri" w:hAnsi="Calibri"/>
          <w:color w:val="000000"/>
          <w:sz w:val="25"/>
          <w:szCs w:val="25"/>
        </w:rPr>
      </w:pPr>
      <w:r w:rsidDel="00000000" w:rsidR="00000000" w:rsidRPr="00000000">
        <w:rPr>
          <w:rtl w:val="0"/>
        </w:rPr>
      </w:r>
    </w:p>
    <w:p w:rsidR="00000000" w:rsidDel="00000000" w:rsidP="00000000" w:rsidRDefault="00000000" w:rsidRPr="00000000" w14:paraId="0000006A">
      <w:pPr>
        <w:pBdr>
          <w:top w:space="0" w:sz="0" w:val="nil"/>
          <w:left w:space="0" w:sz="0" w:val="nil"/>
          <w:bottom w:space="0" w:sz="0" w:val="nil"/>
          <w:right w:space="0" w:sz="0" w:val="nil"/>
          <w:between w:space="0" w:sz="0" w:val="nil"/>
        </w:pBdr>
        <w:spacing w:line="246" w:lineRule="auto"/>
        <w:ind w:left="220" w:right="35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This Trust Policy has been designed to be adapted by headteachers and safeguarding leads to reflect each school’s contextual information.</w:t>
      </w:r>
    </w:p>
    <w:p w:rsidR="00000000" w:rsidDel="00000000" w:rsidP="00000000" w:rsidRDefault="00000000" w:rsidRPr="00000000" w14:paraId="0000006B">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06C">
      <w:pPr>
        <w:pBdr>
          <w:top w:space="0" w:sz="0" w:val="nil"/>
          <w:left w:space="0" w:sz="0" w:val="nil"/>
          <w:bottom w:space="0" w:sz="0" w:val="nil"/>
          <w:right w:space="0" w:sz="0" w:val="nil"/>
          <w:between w:space="0" w:sz="0" w:val="nil"/>
        </w:pBdr>
        <w:spacing w:line="246" w:lineRule="auto"/>
        <w:ind w:left="220" w:right="357"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In drawing up the Trust’s Safeguarding &amp; Child Protection Policy, the Trust has considered the range of people who will refer to the Policy i.e. trustees, leaders, teaching staff, support and lunch staff, parent helpers, volunteers, supply staff etc, as well as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and parents. The Trust will monitor the implementation of the Policy as part of its annual monitoring cycle and will consider such issues as:</w:t>
      </w:r>
    </w:p>
    <w:p w:rsidR="00000000" w:rsidDel="00000000" w:rsidP="00000000" w:rsidRDefault="00000000" w:rsidRPr="00000000" w14:paraId="0000006D">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5"/>
          <w:szCs w:val="25"/>
        </w:rPr>
      </w:pPr>
      <w:r w:rsidDel="00000000" w:rsidR="00000000" w:rsidRPr="00000000">
        <w:rPr>
          <w:rtl w:val="0"/>
        </w:rPr>
      </w:r>
    </w:p>
    <w:p w:rsidR="00000000" w:rsidDel="00000000" w:rsidP="00000000" w:rsidRDefault="00000000" w:rsidRPr="00000000" w14:paraId="0000006E">
      <w:pPr>
        <w:numPr>
          <w:ilvl w:val="0"/>
          <w:numId w:val="16"/>
        </w:numPr>
        <w:pBdr>
          <w:top w:space="0" w:sz="0" w:val="nil"/>
          <w:left w:space="0" w:sz="0" w:val="nil"/>
          <w:bottom w:space="0" w:sz="0" w:val="nil"/>
          <w:right w:space="0" w:sz="0" w:val="nil"/>
          <w:between w:space="0" w:sz="0" w:val="nil"/>
        </w:pBdr>
        <w:tabs>
          <w:tab w:val="left" w:leader="none" w:pos="940"/>
        </w:tabs>
        <w:spacing w:line="246" w:lineRule="auto"/>
        <w:ind w:left="940" w:right="363" w:hanging="360"/>
        <w:jc w:val="both"/>
        <w:rPr>
          <w:color w:val="000000"/>
        </w:rPr>
      </w:pPr>
      <w:r w:rsidDel="00000000" w:rsidR="00000000" w:rsidRPr="00000000">
        <w:rPr>
          <w:rFonts w:ascii="Calibri" w:cs="Calibri" w:eastAsia="Calibri" w:hAnsi="Calibri"/>
          <w:sz w:val="24"/>
          <w:szCs w:val="24"/>
          <w:rtl w:val="0"/>
        </w:rPr>
        <w:t xml:space="preserve">How does the</w:t>
      </w:r>
      <w:r w:rsidDel="00000000" w:rsidR="00000000" w:rsidRPr="00000000">
        <w:rPr>
          <w:rFonts w:ascii="Calibri" w:cs="Calibri" w:eastAsia="Calibri" w:hAnsi="Calibri"/>
          <w:color w:val="000000"/>
          <w:sz w:val="24"/>
          <w:szCs w:val="24"/>
          <w:rtl w:val="0"/>
        </w:rPr>
        <w:t xml:space="preserve"> Trust and its schools demonstrate that staff have read and applied this Policy?</w:t>
      </w:r>
      <w:r w:rsidDel="00000000" w:rsidR="00000000" w:rsidRPr="00000000">
        <w:rPr>
          <w:rtl w:val="0"/>
        </w:rPr>
      </w:r>
    </w:p>
    <w:p w:rsidR="00000000" w:rsidDel="00000000" w:rsidP="00000000" w:rsidRDefault="00000000" w:rsidRPr="00000000" w14:paraId="0000006F">
      <w:pPr>
        <w:numPr>
          <w:ilvl w:val="0"/>
          <w:numId w:val="16"/>
        </w:numPr>
        <w:pBdr>
          <w:top w:space="0" w:sz="0" w:val="nil"/>
          <w:left w:space="0" w:sz="0" w:val="nil"/>
          <w:bottom w:space="0" w:sz="0" w:val="nil"/>
          <w:right w:space="0" w:sz="0" w:val="nil"/>
          <w:between w:space="0" w:sz="0" w:val="nil"/>
        </w:pBdr>
        <w:tabs>
          <w:tab w:val="left" w:leader="none" w:pos="940"/>
        </w:tabs>
        <w:spacing w:before="2" w:line="246" w:lineRule="auto"/>
        <w:ind w:left="940" w:right="355" w:hanging="360"/>
        <w:jc w:val="both"/>
        <w:rPr>
          <w:color w:val="000000"/>
        </w:rPr>
      </w:pPr>
      <w:r w:rsidDel="00000000" w:rsidR="00000000" w:rsidRPr="00000000">
        <w:rPr>
          <w:rFonts w:ascii="Calibri" w:cs="Calibri" w:eastAsia="Calibri" w:hAnsi="Calibri"/>
          <w:sz w:val="24"/>
          <w:szCs w:val="24"/>
          <w:rtl w:val="0"/>
        </w:rPr>
        <w:t xml:space="preserve">How will a visiting</w:t>
      </w:r>
      <w:r w:rsidDel="00000000" w:rsidR="00000000" w:rsidRPr="00000000">
        <w:rPr>
          <w:rFonts w:ascii="Calibri" w:cs="Calibri" w:eastAsia="Calibri" w:hAnsi="Calibri"/>
          <w:color w:val="000000"/>
          <w:sz w:val="24"/>
          <w:szCs w:val="24"/>
          <w:rtl w:val="0"/>
        </w:rPr>
        <w:t xml:space="preserve"> staff member/</w:t>
      </w:r>
      <w:r w:rsidDel="00000000" w:rsidR="00000000" w:rsidRPr="00000000">
        <w:rPr>
          <w:rFonts w:ascii="Calibri" w:cs="Calibri" w:eastAsia="Calibri" w:hAnsi="Calibri"/>
          <w:sz w:val="24"/>
          <w:szCs w:val="24"/>
          <w:rtl w:val="0"/>
        </w:rPr>
        <w:t xml:space="preserve">teacher be</w:t>
      </w:r>
      <w:r w:rsidDel="00000000" w:rsidR="00000000" w:rsidRPr="00000000">
        <w:rPr>
          <w:rFonts w:ascii="Calibri" w:cs="Calibri" w:eastAsia="Calibri" w:hAnsi="Calibri"/>
          <w:color w:val="000000"/>
          <w:sz w:val="24"/>
          <w:szCs w:val="24"/>
          <w:rtl w:val="0"/>
        </w:rPr>
        <w:t xml:space="preserve"> made aware of the information contained within the Safeguarding &amp; Child Protection Policy and their responsibility to comply?</w:t>
      </w:r>
      <w:r w:rsidDel="00000000" w:rsidR="00000000" w:rsidRPr="00000000">
        <w:rPr>
          <w:rtl w:val="0"/>
        </w:rPr>
      </w:r>
    </w:p>
    <w:p w:rsidR="00000000" w:rsidDel="00000000" w:rsidP="00000000" w:rsidRDefault="00000000" w:rsidRPr="00000000" w14:paraId="00000070">
      <w:pPr>
        <w:numPr>
          <w:ilvl w:val="0"/>
          <w:numId w:val="16"/>
        </w:numPr>
        <w:pBdr>
          <w:top w:space="0" w:sz="0" w:val="nil"/>
          <w:left w:space="0" w:sz="0" w:val="nil"/>
          <w:bottom w:space="0" w:sz="0" w:val="nil"/>
          <w:right w:space="0" w:sz="0" w:val="nil"/>
          <w:between w:space="0" w:sz="0" w:val="nil"/>
        </w:pBdr>
        <w:tabs>
          <w:tab w:val="left" w:leader="none" w:pos="940"/>
        </w:tabs>
        <w:spacing w:before="2" w:line="246" w:lineRule="auto"/>
        <w:ind w:left="940" w:right="364" w:hanging="360"/>
        <w:jc w:val="both"/>
        <w:rPr>
          <w:color w:val="000000"/>
        </w:rPr>
      </w:pPr>
      <w:r w:rsidDel="00000000" w:rsidR="00000000" w:rsidRPr="00000000">
        <w:rPr>
          <w:rFonts w:ascii="Calibri" w:cs="Calibri" w:eastAsia="Calibri" w:hAnsi="Calibri"/>
          <w:color w:val="000000"/>
          <w:sz w:val="24"/>
          <w:szCs w:val="24"/>
          <w:rtl w:val="0"/>
        </w:rPr>
        <w:t xml:space="preserve">Who will inform volunteers from the local community about issues such as confidentiality or how to raise concerns about practice in a Trust school?</w:t>
      </w:r>
      <w:r w:rsidDel="00000000" w:rsidR="00000000" w:rsidRPr="00000000">
        <w:rPr>
          <w:rtl w:val="0"/>
        </w:rPr>
      </w:r>
    </w:p>
    <w:p w:rsidR="00000000" w:rsidDel="00000000" w:rsidP="00000000" w:rsidRDefault="00000000" w:rsidRPr="00000000" w14:paraId="00000071">
      <w:pPr>
        <w:numPr>
          <w:ilvl w:val="0"/>
          <w:numId w:val="16"/>
        </w:numPr>
        <w:pBdr>
          <w:top w:space="0" w:sz="0" w:val="nil"/>
          <w:left w:space="0" w:sz="0" w:val="nil"/>
          <w:bottom w:space="0" w:sz="0" w:val="nil"/>
          <w:right w:space="0" w:sz="0" w:val="nil"/>
          <w:between w:space="0" w:sz="0" w:val="nil"/>
        </w:pBdr>
        <w:tabs>
          <w:tab w:val="left" w:leader="none" w:pos="940"/>
        </w:tabs>
        <w:spacing w:before="1" w:lineRule="auto"/>
        <w:ind w:left="940" w:hanging="360"/>
        <w:jc w:val="both"/>
        <w:rPr>
          <w:color w:val="000000"/>
        </w:rPr>
      </w:pPr>
      <w:r w:rsidDel="00000000" w:rsidR="00000000" w:rsidRPr="00000000">
        <w:rPr>
          <w:rFonts w:ascii="Calibri" w:cs="Calibri" w:eastAsia="Calibri" w:hAnsi="Calibri"/>
          <w:color w:val="000000"/>
          <w:sz w:val="24"/>
          <w:szCs w:val="24"/>
          <w:rtl w:val="0"/>
        </w:rPr>
        <w:t xml:space="preserve">The implications of the Policy on training for staff, trustees, leaders, DSLs etc.</w:t>
      </w:r>
      <w:r w:rsidDel="00000000" w:rsidR="00000000" w:rsidRPr="00000000">
        <w:rPr>
          <w:rtl w:val="0"/>
        </w:rPr>
      </w:r>
    </w:p>
    <w:p w:rsidR="00000000" w:rsidDel="00000000" w:rsidP="00000000" w:rsidRDefault="00000000" w:rsidRPr="00000000" w14:paraId="00000072">
      <w:pPr>
        <w:numPr>
          <w:ilvl w:val="0"/>
          <w:numId w:val="16"/>
        </w:numPr>
        <w:pBdr>
          <w:top w:space="0" w:sz="0" w:val="nil"/>
          <w:left w:space="0" w:sz="0" w:val="nil"/>
          <w:bottom w:space="0" w:sz="0" w:val="nil"/>
          <w:right w:space="0" w:sz="0" w:val="nil"/>
          <w:between w:space="0" w:sz="0" w:val="nil"/>
        </w:pBdr>
        <w:tabs>
          <w:tab w:val="left" w:leader="none" w:pos="940"/>
        </w:tabs>
        <w:spacing w:before="9" w:line="246" w:lineRule="auto"/>
        <w:ind w:left="940" w:right="360" w:hanging="360"/>
        <w:jc w:val="both"/>
        <w:rPr>
          <w:color w:val="000000"/>
        </w:rPr>
      </w:pPr>
      <w:r w:rsidDel="00000000" w:rsidR="00000000" w:rsidRPr="00000000">
        <w:rPr>
          <w:rFonts w:ascii="Calibri" w:cs="Calibri" w:eastAsia="Calibri" w:hAnsi="Calibri"/>
          <w:color w:val="000000"/>
          <w:sz w:val="24"/>
          <w:szCs w:val="24"/>
          <w:rtl w:val="0"/>
        </w:rPr>
        <w:t xml:space="preserve">The ongoing involvement of the school’s Children’s Safeguarding Board in implementation of the Policy</w:t>
      </w:r>
      <w:r w:rsidDel="00000000" w:rsidR="00000000" w:rsidRPr="00000000">
        <w:rPr>
          <w:rtl w:val="0"/>
        </w:rPr>
      </w:r>
    </w:p>
    <w:p w:rsidR="00000000" w:rsidDel="00000000" w:rsidP="00000000" w:rsidRDefault="00000000" w:rsidRPr="00000000" w14:paraId="00000073">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074">
      <w:pPr>
        <w:pBdr>
          <w:top w:space="0" w:sz="0" w:val="nil"/>
          <w:left w:space="0" w:sz="0" w:val="nil"/>
          <w:bottom w:space="0" w:sz="0" w:val="nil"/>
          <w:right w:space="0" w:sz="0" w:val="nil"/>
          <w:between w:space="0" w:sz="0" w:val="nil"/>
        </w:pBdr>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This policy consists of three main documents:</w:t>
      </w:r>
    </w:p>
    <w:p w:rsidR="00000000" w:rsidDel="00000000" w:rsidP="00000000" w:rsidRDefault="00000000" w:rsidRPr="00000000" w14:paraId="00000075">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5"/>
          <w:szCs w:val="25"/>
        </w:rPr>
      </w:pPr>
      <w:r w:rsidDel="00000000" w:rsidR="00000000" w:rsidRPr="00000000">
        <w:rPr>
          <w:rtl w:val="0"/>
        </w:rPr>
      </w:r>
    </w:p>
    <w:p w:rsidR="00000000" w:rsidDel="00000000" w:rsidP="00000000" w:rsidRDefault="00000000" w:rsidRPr="00000000" w14:paraId="00000076">
      <w:pPr>
        <w:numPr>
          <w:ilvl w:val="1"/>
          <w:numId w:val="16"/>
        </w:numPr>
        <w:pBdr>
          <w:top w:space="0" w:sz="0" w:val="nil"/>
          <w:left w:space="0" w:sz="0" w:val="nil"/>
          <w:bottom w:space="0" w:sz="0" w:val="nil"/>
          <w:right w:space="0" w:sz="0" w:val="nil"/>
          <w:between w:space="0" w:sz="0" w:val="nil"/>
        </w:pBdr>
        <w:tabs>
          <w:tab w:val="left" w:leader="none" w:pos="1720"/>
        </w:tabs>
        <w:ind w:left="990" w:hanging="360"/>
        <w:jc w:val="both"/>
        <w:rPr>
          <w:color w:val="000000"/>
        </w:rPr>
      </w:pPr>
      <w:r w:rsidDel="00000000" w:rsidR="00000000" w:rsidRPr="00000000">
        <w:rPr>
          <w:rFonts w:ascii="Calibri" w:cs="Calibri" w:eastAsia="Calibri" w:hAnsi="Calibri"/>
          <w:color w:val="000000"/>
          <w:sz w:val="24"/>
          <w:szCs w:val="24"/>
          <w:rtl w:val="0"/>
        </w:rPr>
        <w:t xml:space="preserve">The overarching safeguarding policy (statement of principles)</w:t>
      </w:r>
      <w:r w:rsidDel="00000000" w:rsidR="00000000" w:rsidRPr="00000000">
        <w:rPr>
          <w:rtl w:val="0"/>
        </w:rPr>
      </w:r>
    </w:p>
    <w:p w:rsidR="00000000" w:rsidDel="00000000" w:rsidP="00000000" w:rsidRDefault="00000000" w:rsidRPr="00000000" w14:paraId="00000077">
      <w:pPr>
        <w:pBdr>
          <w:top w:space="0" w:sz="0" w:val="nil"/>
          <w:left w:space="0" w:sz="0" w:val="nil"/>
          <w:bottom w:space="0" w:sz="0" w:val="nil"/>
          <w:right w:space="0" w:sz="0" w:val="nil"/>
          <w:between w:space="0" w:sz="0" w:val="nil"/>
        </w:pBdr>
        <w:spacing w:before="7" w:lineRule="auto"/>
        <w:jc w:val="both"/>
        <w:rPr>
          <w:rFonts w:ascii="Calibri" w:cs="Calibri" w:eastAsia="Calibri" w:hAnsi="Calibri"/>
          <w:color w:val="000000"/>
          <w:sz w:val="25"/>
          <w:szCs w:val="25"/>
        </w:rPr>
      </w:pPr>
      <w:r w:rsidDel="00000000" w:rsidR="00000000" w:rsidRPr="00000000">
        <w:rPr>
          <w:rtl w:val="0"/>
        </w:rPr>
      </w:r>
    </w:p>
    <w:p w:rsidR="00000000" w:rsidDel="00000000" w:rsidP="00000000" w:rsidRDefault="00000000" w:rsidRPr="00000000" w14:paraId="00000078">
      <w:pPr>
        <w:numPr>
          <w:ilvl w:val="1"/>
          <w:numId w:val="16"/>
        </w:numPr>
        <w:pBdr>
          <w:top w:space="0" w:sz="0" w:val="nil"/>
          <w:left w:space="0" w:sz="0" w:val="nil"/>
          <w:bottom w:space="0" w:sz="0" w:val="nil"/>
          <w:right w:space="0" w:sz="0" w:val="nil"/>
          <w:between w:space="0" w:sz="0" w:val="nil"/>
        </w:pBdr>
        <w:tabs>
          <w:tab w:val="left" w:leader="none" w:pos="1720"/>
        </w:tabs>
        <w:ind w:left="990" w:hanging="360"/>
        <w:jc w:val="both"/>
        <w:rPr>
          <w:color w:val="000000"/>
        </w:rPr>
      </w:pPr>
      <w:r w:rsidDel="00000000" w:rsidR="00000000" w:rsidRPr="00000000">
        <w:rPr>
          <w:rFonts w:ascii="Calibri" w:cs="Calibri" w:eastAsia="Calibri" w:hAnsi="Calibri"/>
          <w:color w:val="000000"/>
          <w:sz w:val="24"/>
          <w:szCs w:val="24"/>
          <w:rtl w:val="0"/>
        </w:rPr>
        <w:t xml:space="preserve">Detailed child protection procedures and</w:t>
      </w:r>
      <w:r w:rsidDel="00000000" w:rsidR="00000000" w:rsidRPr="00000000">
        <w:rPr>
          <w:rtl w:val="0"/>
        </w:rPr>
      </w:r>
    </w:p>
    <w:p w:rsidR="00000000" w:rsidDel="00000000" w:rsidP="00000000" w:rsidRDefault="00000000" w:rsidRPr="00000000" w14:paraId="00000079">
      <w:pPr>
        <w:numPr>
          <w:ilvl w:val="1"/>
          <w:numId w:val="16"/>
        </w:numPr>
        <w:pBdr>
          <w:top w:space="0" w:sz="0" w:val="nil"/>
          <w:left w:space="0" w:sz="0" w:val="nil"/>
          <w:bottom w:space="0" w:sz="0" w:val="nil"/>
          <w:right w:space="0" w:sz="0" w:val="nil"/>
          <w:between w:space="0" w:sz="0" w:val="nil"/>
        </w:pBdr>
        <w:tabs>
          <w:tab w:val="left" w:leader="none" w:pos="1720"/>
        </w:tabs>
        <w:spacing w:before="200" w:lineRule="auto"/>
        <w:ind w:left="990" w:hanging="360"/>
        <w:jc w:val="both"/>
        <w:rPr>
          <w:color w:val="000000"/>
        </w:rPr>
      </w:pPr>
      <w:r w:rsidDel="00000000" w:rsidR="00000000" w:rsidRPr="00000000">
        <w:rPr>
          <w:rFonts w:ascii="Calibri" w:cs="Calibri" w:eastAsia="Calibri" w:hAnsi="Calibri"/>
          <w:color w:val="000000"/>
          <w:sz w:val="24"/>
          <w:szCs w:val="24"/>
          <w:rtl w:val="0"/>
        </w:rPr>
        <w:t xml:space="preserve">Child protection summary sheet. The latter is printed separately and provided routinely for those adults who will not have the opportunity to read this policy in its entirety but will have unsupervised contact, even as a ‘one-off’, with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on a temporary or intermittent basis such as supply, peripatetic or visiting professionals.</w:t>
      </w:r>
      <w:r w:rsidDel="00000000" w:rsidR="00000000" w:rsidRPr="00000000">
        <w:rPr>
          <w:rtl w:val="0"/>
        </w:rPr>
      </w:r>
    </w:p>
    <w:p w:rsidR="00000000" w:rsidDel="00000000" w:rsidP="00000000" w:rsidRDefault="00000000" w:rsidRPr="00000000" w14:paraId="0000007A">
      <w:pPr>
        <w:pBdr>
          <w:top w:space="0" w:sz="0" w:val="nil"/>
          <w:left w:space="0" w:sz="0" w:val="nil"/>
          <w:bottom w:space="0" w:sz="0" w:val="nil"/>
          <w:right w:space="0" w:sz="0" w:val="nil"/>
          <w:between w:space="0" w:sz="0" w:val="nil"/>
        </w:pBdr>
        <w:tabs>
          <w:tab w:val="left" w:leader="none" w:pos="1720"/>
        </w:tabs>
        <w:spacing w:before="20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B">
      <w:pPr>
        <w:pBdr>
          <w:top w:space="0" w:sz="0" w:val="nil"/>
          <w:left w:space="0" w:sz="0" w:val="nil"/>
          <w:bottom w:space="0" w:sz="0" w:val="nil"/>
          <w:right w:space="0" w:sz="0" w:val="nil"/>
          <w:between w:space="0" w:sz="0" w:val="nil"/>
        </w:pBdr>
        <w:tabs>
          <w:tab w:val="left" w:leader="none" w:pos="1720"/>
        </w:tabs>
        <w:spacing w:before="20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C">
      <w:pPr>
        <w:pBdr>
          <w:top w:space="0" w:sz="0" w:val="nil"/>
          <w:left w:space="0" w:sz="0" w:val="nil"/>
          <w:bottom w:space="0" w:sz="0" w:val="nil"/>
          <w:right w:space="0" w:sz="0" w:val="nil"/>
          <w:between w:space="0" w:sz="0" w:val="nil"/>
        </w:pBdr>
        <w:tabs>
          <w:tab w:val="left" w:leader="none" w:pos="1720"/>
        </w:tabs>
        <w:spacing w:before="20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D">
      <w:pPr>
        <w:pBdr>
          <w:top w:space="0" w:sz="0" w:val="nil"/>
          <w:left w:space="0" w:sz="0" w:val="nil"/>
          <w:bottom w:space="0" w:sz="0" w:val="nil"/>
          <w:right w:space="0" w:sz="0" w:val="nil"/>
          <w:between w:space="0" w:sz="0" w:val="nil"/>
        </w:pBdr>
        <w:tabs>
          <w:tab w:val="left" w:leader="none" w:pos="1720"/>
        </w:tabs>
        <w:spacing w:before="20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E">
      <w:pPr>
        <w:keepNext w:val="1"/>
        <w:widowControl w:val="1"/>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Safeguarding and Child Protection Policy 2026/27</w:t>
      </w:r>
    </w:p>
    <w:p w:rsidR="00000000" w:rsidDel="00000000" w:rsidP="00000000" w:rsidRDefault="00000000" w:rsidRPr="00000000" w14:paraId="0000007F">
      <w:pPr>
        <w:widowControl w:val="1"/>
        <w:jc w:val="both"/>
        <w:rPr>
          <w:rFonts w:ascii="Calibri" w:cs="Calibri" w:eastAsia="Calibri" w:hAnsi="Calibri"/>
          <w:b w:val="1"/>
          <w:bCs w:val="1"/>
          <w:color w:val="ff0000"/>
          <w:sz w:val="24"/>
          <w:szCs w:val="24"/>
        </w:rPr>
      </w:pPr>
      <w:r w:rsidDel="00000000" w:rsidR="00000000" w:rsidRPr="00000000">
        <w:rPr>
          <w:rtl w:val="0"/>
        </w:rPr>
      </w:r>
    </w:p>
    <w:p w:rsidR="00000000" w:rsidDel="00000000" w:rsidP="00000000" w:rsidRDefault="00000000" w:rsidRPr="00000000" w14:paraId="00000080">
      <w:pPr>
        <w:widowControl w:val="1"/>
        <w:jc w:val="both"/>
        <w:rPr>
          <w:rFonts w:ascii="Calibri" w:cs="Calibri" w:eastAsia="Calibri" w:hAnsi="Calibri"/>
          <w:b w:val="1"/>
          <w:bCs w:val="1"/>
          <w:color w:val="ff0000"/>
          <w:sz w:val="24"/>
          <w:szCs w:val="24"/>
        </w:rPr>
      </w:pPr>
      <w:r w:rsidDel="00000000" w:rsidR="00000000" w:rsidRPr="00000000">
        <w:rPr>
          <w:rtl w:val="0"/>
        </w:rPr>
      </w:r>
    </w:p>
    <w:p w:rsidR="00000000" w:rsidDel="00000000" w:rsidP="00000000" w:rsidRDefault="00000000" w:rsidRPr="00000000" w14:paraId="00000081">
      <w:pPr>
        <w:widowControl w:val="1"/>
        <w:jc w:val="both"/>
        <w:rPr>
          <w:rFonts w:ascii="Calibri" w:cs="Calibri" w:eastAsia="Calibri" w:hAnsi="Calibri"/>
          <w:sz w:val="24"/>
          <w:szCs w:val="24"/>
        </w:rPr>
      </w:pPr>
      <w:r w:rsidDel="00000000" w:rsidR="00000000" w:rsidRPr="00000000">
        <w:rPr>
          <w:rtl w:val="0"/>
        </w:rPr>
      </w:r>
    </w:p>
    <w:tbl>
      <w:tblPr>
        <w:tblStyle w:val="Table3"/>
        <w:tblW w:w="9270.0" w:type="dxa"/>
        <w:jc w:val="left"/>
        <w:tblInd w:w="-4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830"/>
        <w:gridCol w:w="1815"/>
        <w:gridCol w:w="1875"/>
        <w:gridCol w:w="1875"/>
        <w:gridCol w:w="1875"/>
        <w:tblGridChange w:id="0">
          <w:tblGrid>
            <w:gridCol w:w="1830"/>
            <w:gridCol w:w="1815"/>
            <w:gridCol w:w="1875"/>
            <w:gridCol w:w="1875"/>
            <w:gridCol w:w="1875"/>
          </w:tblGrid>
        </w:tblGridChange>
      </w:tblGrid>
      <w:tr>
        <w:trPr>
          <w:cantSplit w:val="0"/>
          <w:trHeight w:val="1216.875" w:hRule="atLeast"/>
          <w:tblHeader w:val="0"/>
        </w:trPr>
        <w:tc>
          <w:tcPr/>
          <w:p w:rsidR="00000000" w:rsidDel="00000000" w:rsidP="00000000" w:rsidRDefault="00000000" w:rsidRPr="00000000" w14:paraId="00000082">
            <w:pPr>
              <w:widowControl w:val="1"/>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Designated Safeguarding</w:t>
            </w:r>
          </w:p>
          <w:p w:rsidR="00000000" w:rsidDel="00000000" w:rsidP="00000000" w:rsidRDefault="00000000" w:rsidRPr="00000000" w14:paraId="00000083">
            <w:pPr>
              <w:widowControl w:val="1"/>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Lead</w:t>
            </w:r>
          </w:p>
        </w:tc>
        <w:tc>
          <w:tcPr/>
          <w:p w:rsidR="00000000" w:rsidDel="00000000" w:rsidP="00000000" w:rsidRDefault="00000000" w:rsidRPr="00000000" w14:paraId="00000084">
            <w:pPr>
              <w:widowControl w:val="1"/>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Deputy Designated Safeguarding Lead(s)</w:t>
            </w:r>
          </w:p>
        </w:tc>
        <w:tc>
          <w:tcPr/>
          <w:p w:rsidR="00000000" w:rsidDel="00000000" w:rsidP="00000000" w:rsidRDefault="00000000" w:rsidRPr="00000000" w14:paraId="00000085">
            <w:pPr>
              <w:widowControl w:val="1"/>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Nominated Safeguarding Trustee</w:t>
            </w:r>
          </w:p>
        </w:tc>
        <w:tc>
          <w:tcPr/>
          <w:p w:rsidR="00000000" w:rsidDel="00000000" w:rsidP="00000000" w:rsidRDefault="00000000" w:rsidRPr="00000000" w14:paraId="00000086">
            <w:pPr>
              <w:widowControl w:val="1"/>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Nominated Trust Safeguarding Lead</w:t>
            </w:r>
          </w:p>
        </w:tc>
        <w:tc>
          <w:tcPr/>
          <w:p w:rsidR="00000000" w:rsidDel="00000000" w:rsidP="00000000" w:rsidRDefault="00000000" w:rsidRPr="00000000" w14:paraId="00000087">
            <w:pPr>
              <w:widowControl w:val="1"/>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Nominated Trust Safeguarding Officer</w:t>
            </w:r>
          </w:p>
        </w:tc>
      </w:tr>
      <w:tr>
        <w:trPr>
          <w:cantSplit w:val="0"/>
          <w:trHeight w:val="1467" w:hRule="atLeast"/>
          <w:tblHeader w:val="0"/>
        </w:trPr>
        <w:tc>
          <w:tcPr/>
          <w:p w:rsidR="00000000" w:rsidDel="00000000" w:rsidP="00000000" w:rsidRDefault="00000000" w:rsidRPr="00000000" w14:paraId="00000088">
            <w:pPr>
              <w:widowControl w:val="1"/>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Carolyn Waldron</w:t>
            </w:r>
          </w:p>
        </w:tc>
        <w:tc>
          <w:tcPr/>
          <w:p w:rsidR="00000000" w:rsidDel="00000000" w:rsidP="00000000" w:rsidRDefault="00000000" w:rsidRPr="00000000" w14:paraId="00000089">
            <w:pPr>
              <w:widowControl w:val="1"/>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Rebecca Baldwin Ashleigh Stone</w:t>
            </w:r>
            <w:r w:rsidDel="00000000" w:rsidR="00000000" w:rsidRPr="00000000">
              <w:rPr>
                <w:rtl w:val="0"/>
              </w:rPr>
            </w:r>
          </w:p>
        </w:tc>
        <w:tc>
          <w:tcPr/>
          <w:p w:rsidR="00000000" w:rsidDel="00000000" w:rsidP="00000000" w:rsidRDefault="00000000" w:rsidRPr="00000000" w14:paraId="0000008A">
            <w:pPr>
              <w:widowControl w:val="1"/>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Richard Purchase</w:t>
            </w:r>
          </w:p>
        </w:tc>
        <w:tc>
          <w:tcPr/>
          <w:p w:rsidR="00000000" w:rsidDel="00000000" w:rsidP="00000000" w:rsidRDefault="00000000" w:rsidRPr="00000000" w14:paraId="0000008B">
            <w:pPr>
              <w:widowControl w:val="1"/>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Brian Boyes</w:t>
            </w:r>
          </w:p>
        </w:tc>
        <w:tc>
          <w:tcPr/>
          <w:p w:rsidR="00000000" w:rsidDel="00000000" w:rsidP="00000000" w:rsidRDefault="00000000" w:rsidRPr="00000000" w14:paraId="0000008C">
            <w:pPr>
              <w:widowControl w:val="1"/>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Kelly Overhill</w:t>
            </w:r>
          </w:p>
        </w:tc>
      </w:tr>
    </w:tbl>
    <w:p w:rsidR="00000000" w:rsidDel="00000000" w:rsidP="00000000" w:rsidRDefault="00000000" w:rsidRPr="00000000" w14:paraId="0000008D">
      <w:pPr>
        <w:widowControl w:val="1"/>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E">
      <w:pPr>
        <w:keepNext w:val="1"/>
        <w:widowControl w:val="1"/>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Named personnel with designated responsibility regarding allegations against staff </w:t>
      </w:r>
    </w:p>
    <w:p w:rsidR="00000000" w:rsidDel="00000000" w:rsidP="00000000" w:rsidRDefault="00000000" w:rsidRPr="00000000" w14:paraId="0000008F">
      <w:pPr>
        <w:widowControl w:val="1"/>
        <w:jc w:val="both"/>
        <w:rPr>
          <w:rFonts w:ascii="Calibri" w:cs="Calibri" w:eastAsia="Calibri" w:hAnsi="Calibri"/>
          <w:sz w:val="24"/>
          <w:szCs w:val="24"/>
        </w:rPr>
      </w:pPr>
      <w:r w:rsidDel="00000000" w:rsidR="00000000" w:rsidRPr="00000000">
        <w:rPr>
          <w:rtl w:val="0"/>
        </w:rPr>
      </w:r>
    </w:p>
    <w:tbl>
      <w:tblPr>
        <w:tblStyle w:val="Table4"/>
        <w:tblW w:w="9135.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365"/>
        <w:gridCol w:w="4770"/>
        <w:tblGridChange w:id="0">
          <w:tblGrid>
            <w:gridCol w:w="4365"/>
            <w:gridCol w:w="4770"/>
          </w:tblGrid>
        </w:tblGridChange>
      </w:tblGrid>
      <w:tr>
        <w:trPr>
          <w:cantSplit w:val="0"/>
          <w:tblHeader w:val="0"/>
        </w:trPr>
        <w:tc>
          <w:tcPr/>
          <w:p w:rsidR="00000000" w:rsidDel="00000000" w:rsidP="00000000" w:rsidRDefault="00000000" w:rsidRPr="00000000" w14:paraId="00000090">
            <w:pPr>
              <w:widowControl w:val="1"/>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Designated Senior Manager (this would normally be the Head teacher)</w:t>
            </w:r>
          </w:p>
        </w:tc>
        <w:tc>
          <w:tcPr/>
          <w:p w:rsidR="00000000" w:rsidDel="00000000" w:rsidP="00000000" w:rsidRDefault="00000000" w:rsidRPr="00000000" w14:paraId="00000091">
            <w:pPr>
              <w:widowControl w:val="1"/>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Deputy Designated Senior Manager</w:t>
            </w:r>
          </w:p>
        </w:tc>
      </w:tr>
      <w:tr>
        <w:trPr>
          <w:cantSplit w:val="0"/>
          <w:tblHeader w:val="0"/>
        </w:trPr>
        <w:tc>
          <w:tcPr/>
          <w:bookmarkStart w:colFirst="0" w:colLast="0" w:name="bookmark=kix.7d0t4r80mwcz" w:id="4"/>
          <w:bookmarkEnd w:id="4"/>
          <w:p w:rsidR="00000000" w:rsidDel="00000000" w:rsidP="00000000" w:rsidRDefault="00000000" w:rsidRPr="00000000" w14:paraId="00000092">
            <w:pPr>
              <w:widowControl w:val="1"/>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93">
            <w:pPr>
              <w:widowControl w:val="1"/>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Rebecca Baldwin</w:t>
            </w:r>
          </w:p>
          <w:p w:rsidR="00000000" w:rsidDel="00000000" w:rsidP="00000000" w:rsidRDefault="00000000" w:rsidRPr="00000000" w14:paraId="00000094">
            <w:pPr>
              <w:widowControl w:val="1"/>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5">
            <w:pPr>
              <w:widowControl w:val="1"/>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6">
            <w:pPr>
              <w:widowControl w:val="1"/>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7">
            <w:pPr>
              <w:widowControl w:val="1"/>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8">
            <w:pPr>
              <w:widowControl w:val="1"/>
              <w:jc w:val="both"/>
              <w:rPr>
                <w:rFonts w:ascii="Calibri" w:cs="Calibri" w:eastAsia="Calibri" w:hAnsi="Calibri"/>
                <w:sz w:val="24"/>
                <w:szCs w:val="24"/>
              </w:rPr>
            </w:pPr>
            <w:r w:rsidDel="00000000" w:rsidR="00000000" w:rsidRPr="00000000">
              <w:rPr>
                <w:rtl w:val="0"/>
              </w:rPr>
            </w:r>
          </w:p>
        </w:tc>
        <w:tc>
          <w:tcPr/>
          <w:p w:rsidR="00000000" w:rsidDel="00000000" w:rsidP="00000000" w:rsidRDefault="00000000" w:rsidRPr="00000000" w14:paraId="00000099">
            <w:pPr>
              <w:widowControl w:val="1"/>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A">
            <w:pPr>
              <w:widowControl w:val="1"/>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Carolyn Waldron</w:t>
            </w:r>
          </w:p>
        </w:tc>
      </w:tr>
    </w:tbl>
    <w:p w:rsidR="00000000" w:rsidDel="00000000" w:rsidP="00000000" w:rsidRDefault="00000000" w:rsidRPr="00000000" w14:paraId="0000009B">
      <w:pPr>
        <w:widowControl w:val="1"/>
        <w:jc w:val="both"/>
        <w:rPr>
          <w:rFonts w:ascii="Calibri" w:cs="Calibri" w:eastAsia="Calibri" w:hAnsi="Calibri"/>
          <w:sz w:val="24"/>
          <w:szCs w:val="24"/>
        </w:rPr>
        <w:sectPr>
          <w:type w:val="nextPage"/>
          <w:pgSz w:h="16840" w:w="11920" w:orient="portrait"/>
          <w:pgMar w:bottom="1240" w:top="1360" w:left="1220" w:right="1040" w:header="423" w:footer="1056"/>
        </w:sectPr>
      </w:pPr>
      <w:r w:rsidDel="00000000" w:rsidR="00000000" w:rsidRPr="00000000">
        <w:rPr>
          <w:rtl w:val="0"/>
        </w:rPr>
      </w:r>
    </w:p>
    <w:p w:rsidR="00000000" w:rsidDel="00000000" w:rsidP="00000000" w:rsidRDefault="00000000" w:rsidRPr="00000000" w14:paraId="0000009C">
      <w:pPr>
        <w:ind w:left="4202" w:firstLine="0"/>
        <w:jc w:val="both"/>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Contents</w:t>
      </w:r>
    </w:p>
    <w:p w:rsidR="00000000" w:rsidDel="00000000" w:rsidP="00000000" w:rsidRDefault="00000000" w:rsidRPr="00000000" w14:paraId="0000009D">
      <w:pPr>
        <w:pStyle w:val="Heading2"/>
        <w:numPr>
          <w:ilvl w:val="0"/>
          <w:numId w:val="15"/>
        </w:numPr>
        <w:tabs>
          <w:tab w:val="left" w:leader="none" w:pos="421"/>
        </w:tabs>
        <w:ind w:left="420" w:hanging="201"/>
        <w:jc w:val="both"/>
        <w:rPr>
          <w:rFonts w:ascii="Calibri" w:cs="Calibri" w:eastAsia="Calibri" w:hAnsi="Calibri"/>
        </w:rPr>
      </w:pPr>
      <w:r w:rsidDel="00000000" w:rsidR="00000000" w:rsidRPr="00000000">
        <w:rPr>
          <w:rFonts w:ascii="Calibri" w:cs="Calibri" w:eastAsia="Calibri" w:hAnsi="Calibri"/>
          <w:u w:val="single"/>
          <w:rtl w:val="0"/>
        </w:rPr>
        <w:t xml:space="preserve">Introduction</w:t>
      </w:r>
      <w:r w:rsidDel="00000000" w:rsidR="00000000" w:rsidRPr="00000000">
        <w:rPr>
          <w:rtl w:val="0"/>
        </w:rPr>
      </w:r>
    </w:p>
    <w:p w:rsidR="00000000" w:rsidDel="00000000" w:rsidP="00000000" w:rsidRDefault="00000000" w:rsidRPr="00000000" w14:paraId="0000009E">
      <w:pPr>
        <w:pBdr>
          <w:top w:space="0" w:sz="0" w:val="nil"/>
          <w:left w:space="0" w:sz="0" w:val="nil"/>
          <w:bottom w:space="0" w:sz="0" w:val="nil"/>
          <w:right w:space="0" w:sz="0" w:val="nil"/>
          <w:between w:space="0" w:sz="0" w:val="nil"/>
        </w:pBdr>
        <w:spacing w:before="6" w:lineRule="auto"/>
        <w:jc w:val="both"/>
        <w:rPr>
          <w:rFonts w:ascii="Calibri" w:cs="Calibri" w:eastAsia="Calibri" w:hAnsi="Calibri"/>
          <w:b w:val="1"/>
          <w:bCs w:val="1"/>
          <w:color w:val="000000"/>
          <w:sz w:val="25"/>
          <w:szCs w:val="25"/>
        </w:rPr>
      </w:pPr>
      <w:r w:rsidDel="00000000" w:rsidR="00000000" w:rsidRPr="00000000">
        <w:rPr>
          <w:rtl w:val="0"/>
        </w:rPr>
      </w:r>
    </w:p>
    <w:p w:rsidR="00000000" w:rsidDel="00000000" w:rsidP="00000000" w:rsidRDefault="00000000" w:rsidRPr="00000000" w14:paraId="0000009F">
      <w:pPr>
        <w:numPr>
          <w:ilvl w:val="0"/>
          <w:numId w:val="15"/>
        </w:numPr>
        <w:pBdr>
          <w:top w:space="0" w:sz="0" w:val="nil"/>
          <w:left w:space="0" w:sz="0" w:val="nil"/>
          <w:bottom w:space="0" w:sz="0" w:val="nil"/>
          <w:right w:space="0" w:sz="0" w:val="nil"/>
          <w:between w:space="0" w:sz="0" w:val="nil"/>
        </w:pBdr>
        <w:tabs>
          <w:tab w:val="left" w:leader="none" w:pos="414"/>
        </w:tabs>
        <w:spacing w:before="1" w:lineRule="auto"/>
        <w:ind w:left="413" w:hanging="194"/>
        <w:jc w:val="both"/>
        <w:rPr>
          <w:rFonts w:ascii="Calibri" w:cs="Calibri" w:eastAsia="Calibri" w:hAnsi="Calibri"/>
          <w:b w:val="1"/>
          <w:bCs w:val="1"/>
          <w:color w:val="000000"/>
        </w:rPr>
      </w:pPr>
      <w:r w:rsidDel="00000000" w:rsidR="00000000" w:rsidRPr="00000000">
        <w:rPr>
          <w:rFonts w:ascii="Calibri" w:cs="Calibri" w:eastAsia="Calibri" w:hAnsi="Calibri"/>
          <w:b w:val="1"/>
          <w:bCs w:val="1"/>
          <w:color w:val="000000"/>
          <w:sz w:val="24"/>
          <w:szCs w:val="24"/>
          <w:u w:val="single"/>
          <w:rtl w:val="0"/>
        </w:rPr>
        <w:t xml:space="preserve">Our School’s Commitment</w:t>
      </w:r>
      <w:r w:rsidDel="00000000" w:rsidR="00000000" w:rsidRPr="00000000">
        <w:rPr>
          <w:rtl w:val="0"/>
        </w:rPr>
      </w:r>
    </w:p>
    <w:p w:rsidR="00000000" w:rsidDel="00000000" w:rsidP="00000000" w:rsidRDefault="00000000" w:rsidRPr="00000000" w14:paraId="000000A0">
      <w:pPr>
        <w:numPr>
          <w:ilvl w:val="1"/>
          <w:numId w:val="15"/>
        </w:numPr>
        <w:pBdr>
          <w:top w:space="0" w:sz="0" w:val="nil"/>
          <w:left w:space="0" w:sz="0" w:val="nil"/>
          <w:bottom w:space="0" w:sz="0" w:val="nil"/>
          <w:right w:space="0" w:sz="0" w:val="nil"/>
          <w:between w:space="0" w:sz="0" w:val="nil"/>
        </w:pBdr>
        <w:tabs>
          <w:tab w:val="left" w:leader="none" w:pos="621"/>
        </w:tabs>
        <w:spacing w:before="9" w:lineRule="auto"/>
        <w:ind w:left="620" w:hanging="401"/>
        <w:jc w:val="both"/>
        <w:rPr>
          <w:color w:val="000000"/>
        </w:rPr>
      </w:pPr>
      <w:r w:rsidDel="00000000" w:rsidR="00000000" w:rsidRPr="00000000">
        <w:rPr>
          <w:rFonts w:ascii="Calibri" w:cs="Calibri" w:eastAsia="Calibri" w:hAnsi="Calibri"/>
          <w:color w:val="000000"/>
          <w:sz w:val="24"/>
          <w:szCs w:val="24"/>
          <w:rtl w:val="0"/>
        </w:rPr>
        <w:t xml:space="preserve">Child Protection</w:t>
      </w:r>
      <w:r w:rsidDel="00000000" w:rsidR="00000000" w:rsidRPr="00000000">
        <w:rPr>
          <w:rtl w:val="0"/>
        </w:rPr>
      </w:r>
    </w:p>
    <w:p w:rsidR="00000000" w:rsidDel="00000000" w:rsidP="00000000" w:rsidRDefault="00000000" w:rsidRPr="00000000" w14:paraId="000000A1">
      <w:pPr>
        <w:numPr>
          <w:ilvl w:val="1"/>
          <w:numId w:val="15"/>
        </w:numPr>
        <w:pBdr>
          <w:top w:space="0" w:sz="0" w:val="nil"/>
          <w:left w:space="0" w:sz="0" w:val="nil"/>
          <w:bottom w:space="0" w:sz="0" w:val="nil"/>
          <w:right w:space="0" w:sz="0" w:val="nil"/>
          <w:between w:space="0" w:sz="0" w:val="nil"/>
        </w:pBdr>
        <w:tabs>
          <w:tab w:val="left" w:leader="none" w:pos="621"/>
        </w:tabs>
        <w:spacing w:before="9" w:lineRule="auto"/>
        <w:ind w:left="620" w:hanging="401"/>
        <w:jc w:val="both"/>
        <w:rPr>
          <w:color w:val="000000"/>
        </w:rPr>
      </w:pPr>
      <w:r w:rsidDel="00000000" w:rsidR="00000000" w:rsidRPr="00000000">
        <w:rPr>
          <w:rFonts w:ascii="Calibri" w:cs="Calibri" w:eastAsia="Calibri" w:hAnsi="Calibri"/>
          <w:color w:val="000000"/>
          <w:sz w:val="24"/>
          <w:szCs w:val="24"/>
          <w:rtl w:val="0"/>
        </w:rPr>
        <w:t xml:space="preserve">Our Approach to Safeguarding Children</w:t>
      </w:r>
      <w:r w:rsidDel="00000000" w:rsidR="00000000" w:rsidRPr="00000000">
        <w:rPr>
          <w:rtl w:val="0"/>
        </w:rPr>
      </w:r>
    </w:p>
    <w:p w:rsidR="00000000" w:rsidDel="00000000" w:rsidP="00000000" w:rsidRDefault="00000000" w:rsidRPr="00000000" w14:paraId="000000A2">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5"/>
          <w:szCs w:val="25"/>
        </w:rPr>
      </w:pPr>
      <w:r w:rsidDel="00000000" w:rsidR="00000000" w:rsidRPr="00000000">
        <w:rPr>
          <w:rtl w:val="0"/>
        </w:rPr>
      </w:r>
    </w:p>
    <w:p w:rsidR="00000000" w:rsidDel="00000000" w:rsidP="00000000" w:rsidRDefault="00000000" w:rsidRPr="00000000" w14:paraId="000000A3">
      <w:pPr>
        <w:pStyle w:val="Heading2"/>
        <w:numPr>
          <w:ilvl w:val="0"/>
          <w:numId w:val="6"/>
        </w:numPr>
        <w:tabs>
          <w:tab w:val="left" w:leader="none" w:pos="481"/>
        </w:tabs>
        <w:ind w:left="480" w:hanging="261"/>
        <w:jc w:val="both"/>
        <w:rPr/>
      </w:pPr>
      <w:r w:rsidDel="00000000" w:rsidR="00000000" w:rsidRPr="00000000">
        <w:rPr>
          <w:rFonts w:ascii="Calibri" w:cs="Calibri" w:eastAsia="Calibri" w:hAnsi="Calibri"/>
          <w:u w:val="single"/>
          <w:rtl w:val="0"/>
        </w:rPr>
        <w:t xml:space="preserve">Roles and Responsibilities</w:t>
      </w:r>
      <w:r w:rsidDel="00000000" w:rsidR="00000000" w:rsidRPr="00000000">
        <w:rPr>
          <w:rtl w:val="0"/>
        </w:rPr>
      </w:r>
    </w:p>
    <w:p w:rsidR="00000000" w:rsidDel="00000000" w:rsidP="00000000" w:rsidRDefault="00000000" w:rsidRPr="00000000" w14:paraId="000000A4">
      <w:pPr>
        <w:numPr>
          <w:ilvl w:val="1"/>
          <w:numId w:val="6"/>
        </w:numPr>
        <w:pBdr>
          <w:top w:space="0" w:sz="0" w:val="nil"/>
          <w:left w:space="0" w:sz="0" w:val="nil"/>
          <w:bottom w:space="0" w:sz="0" w:val="nil"/>
          <w:right w:space="0" w:sz="0" w:val="nil"/>
          <w:between w:space="0" w:sz="0" w:val="nil"/>
        </w:pBdr>
        <w:tabs>
          <w:tab w:val="left" w:leader="none" w:pos="608"/>
        </w:tabs>
        <w:spacing w:before="9" w:lineRule="auto"/>
        <w:ind w:left="607" w:hanging="388"/>
        <w:jc w:val="both"/>
        <w:rPr>
          <w:color w:val="000000"/>
        </w:rPr>
      </w:pPr>
      <w:r w:rsidDel="00000000" w:rsidR="00000000" w:rsidRPr="00000000">
        <w:rPr>
          <w:rFonts w:ascii="Calibri" w:cs="Calibri" w:eastAsia="Calibri" w:hAnsi="Calibri"/>
          <w:color w:val="000000"/>
          <w:sz w:val="24"/>
          <w:szCs w:val="24"/>
          <w:rtl w:val="0"/>
        </w:rPr>
        <w:t xml:space="preserve">All staff and volunteers will:</w:t>
      </w:r>
      <w:r w:rsidDel="00000000" w:rsidR="00000000" w:rsidRPr="00000000">
        <w:rPr>
          <w:rtl w:val="0"/>
        </w:rPr>
      </w:r>
    </w:p>
    <w:p w:rsidR="00000000" w:rsidDel="00000000" w:rsidP="00000000" w:rsidRDefault="00000000" w:rsidRPr="00000000" w14:paraId="000000A5">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5"/>
          <w:szCs w:val="25"/>
        </w:rPr>
      </w:pPr>
      <w:r w:rsidDel="00000000" w:rsidR="00000000" w:rsidRPr="00000000">
        <w:rPr>
          <w:rtl w:val="0"/>
        </w:rPr>
      </w:r>
    </w:p>
    <w:p w:rsidR="00000000" w:rsidDel="00000000" w:rsidP="00000000" w:rsidRDefault="00000000" w:rsidRPr="00000000" w14:paraId="000000A6">
      <w:pPr>
        <w:pStyle w:val="Heading2"/>
        <w:numPr>
          <w:ilvl w:val="0"/>
          <w:numId w:val="4"/>
        </w:numPr>
        <w:tabs>
          <w:tab w:val="left" w:leader="none" w:pos="421"/>
        </w:tabs>
        <w:spacing w:before="1" w:lineRule="auto"/>
        <w:ind w:left="420" w:hanging="201"/>
        <w:jc w:val="both"/>
        <w:rPr/>
      </w:pPr>
      <w:r w:rsidDel="00000000" w:rsidR="00000000" w:rsidRPr="00000000">
        <w:rPr>
          <w:rFonts w:ascii="Calibri" w:cs="Calibri" w:eastAsia="Calibri" w:hAnsi="Calibri"/>
          <w:u w:val="single"/>
          <w:rtl w:val="0"/>
        </w:rPr>
        <w:t xml:space="preserve">Designated Safeguarding Lead(s) (DSL)</w:t>
      </w:r>
      <w:r w:rsidDel="00000000" w:rsidR="00000000" w:rsidRPr="00000000">
        <w:rPr>
          <w:rtl w:val="0"/>
        </w:rPr>
      </w:r>
    </w:p>
    <w:p w:rsidR="00000000" w:rsidDel="00000000" w:rsidP="00000000" w:rsidRDefault="00000000" w:rsidRPr="00000000" w14:paraId="000000A7">
      <w:pPr>
        <w:numPr>
          <w:ilvl w:val="1"/>
          <w:numId w:val="4"/>
        </w:numPr>
        <w:pBdr>
          <w:top w:space="0" w:sz="0" w:val="nil"/>
          <w:left w:space="0" w:sz="0" w:val="nil"/>
          <w:bottom w:space="0" w:sz="0" w:val="nil"/>
          <w:right w:space="0" w:sz="0" w:val="nil"/>
          <w:between w:space="0" w:sz="0" w:val="nil"/>
        </w:pBdr>
        <w:tabs>
          <w:tab w:val="left" w:leader="none" w:pos="621"/>
        </w:tabs>
        <w:spacing w:before="9" w:lineRule="auto"/>
        <w:ind w:left="620" w:hanging="401"/>
        <w:jc w:val="both"/>
        <w:rPr>
          <w:color w:val="000000"/>
        </w:rPr>
      </w:pPr>
      <w:r w:rsidDel="00000000" w:rsidR="00000000" w:rsidRPr="00000000">
        <w:rPr>
          <w:rFonts w:ascii="Calibri" w:cs="Calibri" w:eastAsia="Calibri" w:hAnsi="Calibri"/>
          <w:color w:val="000000"/>
          <w:sz w:val="24"/>
          <w:szCs w:val="24"/>
          <w:rtl w:val="0"/>
        </w:rPr>
        <w:t xml:space="preserve">Referrals</w:t>
      </w:r>
      <w:r w:rsidDel="00000000" w:rsidR="00000000" w:rsidRPr="00000000">
        <w:rPr>
          <w:rtl w:val="0"/>
        </w:rPr>
      </w:r>
    </w:p>
    <w:p w:rsidR="00000000" w:rsidDel="00000000" w:rsidP="00000000" w:rsidRDefault="00000000" w:rsidRPr="00000000" w14:paraId="000000A8">
      <w:pPr>
        <w:numPr>
          <w:ilvl w:val="1"/>
          <w:numId w:val="4"/>
        </w:numPr>
        <w:pBdr>
          <w:top w:space="0" w:sz="0" w:val="nil"/>
          <w:left w:space="0" w:sz="0" w:val="nil"/>
          <w:bottom w:space="0" w:sz="0" w:val="nil"/>
          <w:right w:space="0" w:sz="0" w:val="nil"/>
          <w:between w:space="0" w:sz="0" w:val="nil"/>
        </w:pBdr>
        <w:tabs>
          <w:tab w:val="left" w:leader="none" w:pos="616"/>
        </w:tabs>
        <w:spacing w:before="9" w:lineRule="auto"/>
        <w:ind w:left="615" w:hanging="396"/>
        <w:jc w:val="both"/>
        <w:rPr>
          <w:color w:val="000000"/>
        </w:rPr>
      </w:pPr>
      <w:r w:rsidDel="00000000" w:rsidR="00000000" w:rsidRPr="00000000">
        <w:rPr>
          <w:rFonts w:ascii="Calibri" w:cs="Calibri" w:eastAsia="Calibri" w:hAnsi="Calibri"/>
          <w:color w:val="000000"/>
          <w:sz w:val="24"/>
          <w:szCs w:val="24"/>
          <w:rtl w:val="0"/>
        </w:rPr>
        <w:t xml:space="preserve">Training</w:t>
      </w:r>
      <w:r w:rsidDel="00000000" w:rsidR="00000000" w:rsidRPr="00000000">
        <w:rPr>
          <w:rtl w:val="0"/>
        </w:rPr>
      </w:r>
    </w:p>
    <w:p w:rsidR="00000000" w:rsidDel="00000000" w:rsidP="00000000" w:rsidRDefault="00000000" w:rsidRPr="00000000" w14:paraId="000000A9">
      <w:pPr>
        <w:numPr>
          <w:ilvl w:val="1"/>
          <w:numId w:val="4"/>
        </w:numPr>
        <w:pBdr>
          <w:top w:space="0" w:sz="0" w:val="nil"/>
          <w:left w:space="0" w:sz="0" w:val="nil"/>
          <w:bottom w:space="0" w:sz="0" w:val="nil"/>
          <w:right w:space="0" w:sz="0" w:val="nil"/>
          <w:between w:space="0" w:sz="0" w:val="nil"/>
        </w:pBdr>
        <w:tabs>
          <w:tab w:val="left" w:leader="none" w:pos="621"/>
        </w:tabs>
        <w:spacing w:before="9" w:lineRule="auto"/>
        <w:ind w:left="620" w:hanging="401"/>
        <w:jc w:val="both"/>
        <w:rPr>
          <w:color w:val="000000"/>
        </w:rPr>
      </w:pPr>
      <w:r w:rsidDel="00000000" w:rsidR="00000000" w:rsidRPr="00000000">
        <w:rPr>
          <w:rFonts w:ascii="Calibri" w:cs="Calibri" w:eastAsia="Calibri" w:hAnsi="Calibri"/>
          <w:color w:val="000000"/>
          <w:sz w:val="24"/>
          <w:szCs w:val="24"/>
          <w:rtl w:val="0"/>
        </w:rPr>
        <w:t xml:space="preserve">Raising Awareness</w:t>
      </w:r>
      <w:r w:rsidDel="00000000" w:rsidR="00000000" w:rsidRPr="00000000">
        <w:rPr>
          <w:rtl w:val="0"/>
        </w:rPr>
      </w:r>
    </w:p>
    <w:p w:rsidR="00000000" w:rsidDel="00000000" w:rsidP="00000000" w:rsidRDefault="00000000" w:rsidRPr="00000000" w14:paraId="000000AA">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5"/>
          <w:szCs w:val="25"/>
        </w:rPr>
      </w:pPr>
      <w:r w:rsidDel="00000000" w:rsidR="00000000" w:rsidRPr="00000000">
        <w:rPr>
          <w:rtl w:val="0"/>
        </w:rPr>
      </w:r>
    </w:p>
    <w:p w:rsidR="00000000" w:rsidDel="00000000" w:rsidP="00000000" w:rsidRDefault="00000000" w:rsidRPr="00000000" w14:paraId="000000AB">
      <w:pPr>
        <w:numPr>
          <w:ilvl w:val="0"/>
          <w:numId w:val="3"/>
        </w:numPr>
        <w:pBdr>
          <w:top w:space="0" w:sz="0" w:val="nil"/>
          <w:left w:space="0" w:sz="0" w:val="nil"/>
          <w:bottom w:space="0" w:sz="0" w:val="nil"/>
          <w:right w:space="0" w:sz="0" w:val="nil"/>
          <w:between w:space="0" w:sz="0" w:val="nil"/>
        </w:pBdr>
        <w:tabs>
          <w:tab w:val="left" w:leader="none" w:pos="487"/>
        </w:tabs>
        <w:ind w:left="486" w:hanging="267"/>
        <w:jc w:val="both"/>
        <w:rPr>
          <w:color w:val="000000"/>
        </w:rPr>
      </w:pPr>
      <w:r w:rsidDel="00000000" w:rsidR="00000000" w:rsidRPr="00000000">
        <w:rPr>
          <w:rFonts w:ascii="Calibri" w:cs="Calibri" w:eastAsia="Calibri" w:hAnsi="Calibri"/>
          <w:b w:val="1"/>
          <w:bCs w:val="1"/>
          <w:color w:val="000000"/>
          <w:sz w:val="24"/>
          <w:szCs w:val="24"/>
          <w:u w:val="single"/>
          <w:rtl w:val="0"/>
        </w:rPr>
        <w:t xml:space="preserve">Our Head Teacher</w:t>
      </w:r>
      <w:r w:rsidDel="00000000" w:rsidR="00000000" w:rsidRPr="00000000">
        <w:rPr>
          <w:rtl w:val="0"/>
        </w:rPr>
      </w:r>
    </w:p>
    <w:p w:rsidR="00000000" w:rsidDel="00000000" w:rsidP="00000000" w:rsidRDefault="00000000" w:rsidRPr="00000000" w14:paraId="000000AC">
      <w:pPr>
        <w:pBdr>
          <w:top w:space="0" w:sz="0" w:val="nil"/>
          <w:left w:space="0" w:sz="0" w:val="nil"/>
          <w:bottom w:space="0" w:sz="0" w:val="nil"/>
          <w:right w:space="0" w:sz="0" w:val="nil"/>
          <w:between w:space="0" w:sz="0" w:val="nil"/>
        </w:pBdr>
        <w:spacing w:before="7" w:lineRule="auto"/>
        <w:jc w:val="both"/>
        <w:rPr>
          <w:rFonts w:ascii="Calibri" w:cs="Calibri" w:eastAsia="Calibri" w:hAnsi="Calibri"/>
          <w:b w:val="1"/>
          <w:bCs w:val="1"/>
          <w:color w:val="000000"/>
          <w:sz w:val="25"/>
          <w:szCs w:val="25"/>
        </w:rPr>
      </w:pPr>
      <w:r w:rsidDel="00000000" w:rsidR="00000000" w:rsidRPr="00000000">
        <w:rPr>
          <w:rtl w:val="0"/>
        </w:rPr>
      </w:r>
    </w:p>
    <w:p w:rsidR="00000000" w:rsidDel="00000000" w:rsidP="00000000" w:rsidRDefault="00000000" w:rsidRPr="00000000" w14:paraId="000000AD">
      <w:pPr>
        <w:numPr>
          <w:ilvl w:val="0"/>
          <w:numId w:val="3"/>
        </w:numPr>
        <w:pBdr>
          <w:top w:space="0" w:sz="0" w:val="nil"/>
          <w:left w:space="0" w:sz="0" w:val="nil"/>
          <w:bottom w:space="0" w:sz="0" w:val="nil"/>
          <w:right w:space="0" w:sz="0" w:val="nil"/>
          <w:between w:space="0" w:sz="0" w:val="nil"/>
        </w:pBdr>
        <w:tabs>
          <w:tab w:val="left" w:leader="none" w:pos="487"/>
        </w:tabs>
        <w:ind w:left="486" w:hanging="267"/>
        <w:jc w:val="both"/>
        <w:rPr>
          <w:color w:val="000000"/>
        </w:rPr>
      </w:pPr>
      <w:r w:rsidDel="00000000" w:rsidR="00000000" w:rsidRPr="00000000">
        <w:rPr>
          <w:rFonts w:ascii="Calibri" w:cs="Calibri" w:eastAsia="Calibri" w:hAnsi="Calibri"/>
          <w:b w:val="1"/>
          <w:bCs w:val="1"/>
          <w:sz w:val="24"/>
          <w:szCs w:val="24"/>
          <w:u w:val="single"/>
          <w:rtl w:val="0"/>
        </w:rPr>
        <w:t xml:space="preserve">Initio Learning Trust</w:t>
      </w:r>
      <w:r w:rsidDel="00000000" w:rsidR="00000000" w:rsidRPr="00000000">
        <w:rPr>
          <w:rtl w:val="0"/>
        </w:rPr>
      </w:r>
    </w:p>
    <w:p w:rsidR="00000000" w:rsidDel="00000000" w:rsidP="00000000" w:rsidRDefault="00000000" w:rsidRPr="00000000" w14:paraId="000000AE">
      <w:pPr>
        <w:pBdr>
          <w:top w:space="0" w:sz="0" w:val="nil"/>
          <w:left w:space="0" w:sz="0" w:val="nil"/>
          <w:bottom w:space="0" w:sz="0" w:val="nil"/>
          <w:right w:space="0" w:sz="0" w:val="nil"/>
          <w:between w:space="0" w:sz="0" w:val="nil"/>
        </w:pBdr>
        <w:spacing w:before="6" w:lineRule="auto"/>
        <w:jc w:val="both"/>
        <w:rPr>
          <w:rFonts w:ascii="Calibri" w:cs="Calibri" w:eastAsia="Calibri" w:hAnsi="Calibri"/>
          <w:b w:val="1"/>
          <w:bCs w:val="1"/>
          <w:color w:val="000000"/>
          <w:sz w:val="25"/>
          <w:szCs w:val="25"/>
        </w:rPr>
      </w:pPr>
      <w:r w:rsidDel="00000000" w:rsidR="00000000" w:rsidRPr="00000000">
        <w:rPr>
          <w:rtl w:val="0"/>
        </w:rPr>
      </w:r>
    </w:p>
    <w:p w:rsidR="00000000" w:rsidDel="00000000" w:rsidP="00000000" w:rsidRDefault="00000000" w:rsidRPr="00000000" w14:paraId="000000AF">
      <w:pPr>
        <w:numPr>
          <w:ilvl w:val="0"/>
          <w:numId w:val="3"/>
        </w:numPr>
        <w:pBdr>
          <w:top w:space="0" w:sz="0" w:val="nil"/>
          <w:left w:space="0" w:sz="0" w:val="nil"/>
          <w:bottom w:space="0" w:sz="0" w:val="nil"/>
          <w:right w:space="0" w:sz="0" w:val="nil"/>
          <w:between w:space="0" w:sz="0" w:val="nil"/>
        </w:pBdr>
        <w:tabs>
          <w:tab w:val="left" w:leader="none" w:pos="487"/>
        </w:tabs>
        <w:ind w:left="486" w:hanging="267"/>
        <w:jc w:val="both"/>
        <w:rPr>
          <w:color w:val="000000"/>
        </w:rPr>
      </w:pPr>
      <w:r w:rsidDel="00000000" w:rsidR="00000000" w:rsidRPr="00000000">
        <w:rPr>
          <w:rFonts w:ascii="Calibri" w:cs="Calibri" w:eastAsia="Calibri" w:hAnsi="Calibri"/>
          <w:b w:val="1"/>
          <w:bCs w:val="1"/>
          <w:color w:val="000000"/>
          <w:sz w:val="24"/>
          <w:szCs w:val="24"/>
          <w:u w:val="single"/>
          <w:rtl w:val="0"/>
        </w:rPr>
        <w:t xml:space="preserve">Supporting Children and Working in Partnership with Parents</w:t>
      </w:r>
      <w:r w:rsidDel="00000000" w:rsidR="00000000" w:rsidRPr="00000000">
        <w:rPr>
          <w:rtl w:val="0"/>
        </w:rPr>
      </w:r>
    </w:p>
    <w:p w:rsidR="00000000" w:rsidDel="00000000" w:rsidP="00000000" w:rsidRDefault="00000000" w:rsidRPr="00000000" w14:paraId="000000B0">
      <w:pPr>
        <w:pBdr>
          <w:top w:space="0" w:sz="0" w:val="nil"/>
          <w:left w:space="0" w:sz="0" w:val="nil"/>
          <w:bottom w:space="0" w:sz="0" w:val="nil"/>
          <w:right w:space="0" w:sz="0" w:val="nil"/>
          <w:between w:space="0" w:sz="0" w:val="nil"/>
        </w:pBdr>
        <w:spacing w:before="7" w:lineRule="auto"/>
        <w:jc w:val="both"/>
        <w:rPr>
          <w:rFonts w:ascii="Calibri" w:cs="Calibri" w:eastAsia="Calibri" w:hAnsi="Calibri"/>
          <w:b w:val="1"/>
          <w:bCs w:val="1"/>
          <w:color w:val="000000"/>
          <w:sz w:val="25"/>
          <w:szCs w:val="25"/>
        </w:rPr>
      </w:pPr>
      <w:r w:rsidDel="00000000" w:rsidR="00000000" w:rsidRPr="00000000">
        <w:rPr>
          <w:rtl w:val="0"/>
        </w:rPr>
      </w:r>
    </w:p>
    <w:p w:rsidR="00000000" w:rsidDel="00000000" w:rsidP="00000000" w:rsidRDefault="00000000" w:rsidRPr="00000000" w14:paraId="000000B1">
      <w:pPr>
        <w:numPr>
          <w:ilvl w:val="0"/>
          <w:numId w:val="3"/>
        </w:numPr>
        <w:pBdr>
          <w:top w:space="0" w:sz="0" w:val="nil"/>
          <w:left w:space="0" w:sz="0" w:val="nil"/>
          <w:bottom w:space="0" w:sz="0" w:val="nil"/>
          <w:right w:space="0" w:sz="0" w:val="nil"/>
          <w:between w:space="0" w:sz="0" w:val="nil"/>
        </w:pBdr>
        <w:tabs>
          <w:tab w:val="left" w:leader="none" w:pos="554"/>
        </w:tabs>
        <w:ind w:left="553" w:hanging="334"/>
        <w:jc w:val="both"/>
        <w:rPr>
          <w:color w:val="000000"/>
        </w:rPr>
      </w:pPr>
      <w:r w:rsidDel="00000000" w:rsidR="00000000" w:rsidRPr="00000000">
        <w:rPr>
          <w:rFonts w:ascii="Calibri" w:cs="Calibri" w:eastAsia="Calibri" w:hAnsi="Calibri"/>
          <w:b w:val="1"/>
          <w:bCs w:val="1"/>
          <w:color w:val="000000"/>
          <w:sz w:val="24"/>
          <w:szCs w:val="24"/>
          <w:u w:val="single"/>
          <w:rtl w:val="0"/>
        </w:rPr>
        <w:t xml:space="preserve">Information about Safeguarding for </w:t>
      </w:r>
      <w:r w:rsidDel="00000000" w:rsidR="00000000" w:rsidRPr="00000000">
        <w:rPr>
          <w:rFonts w:ascii="Calibri" w:cs="Calibri" w:eastAsia="Calibri" w:hAnsi="Calibri"/>
          <w:b w:val="1"/>
          <w:bCs w:val="1"/>
          <w:sz w:val="24"/>
          <w:szCs w:val="24"/>
          <w:u w:val="single"/>
          <w:rtl w:val="0"/>
        </w:rPr>
        <w:t xml:space="preserve">students</w:t>
      </w:r>
      <w:r w:rsidDel="00000000" w:rsidR="00000000" w:rsidRPr="00000000">
        <w:rPr>
          <w:rtl w:val="0"/>
        </w:rPr>
      </w:r>
    </w:p>
    <w:p w:rsidR="00000000" w:rsidDel="00000000" w:rsidP="00000000" w:rsidRDefault="00000000" w:rsidRPr="00000000" w14:paraId="000000B2">
      <w:pPr>
        <w:pBdr>
          <w:top w:space="0" w:sz="0" w:val="nil"/>
          <w:left w:space="0" w:sz="0" w:val="nil"/>
          <w:bottom w:space="0" w:sz="0" w:val="nil"/>
          <w:right w:space="0" w:sz="0" w:val="nil"/>
          <w:between w:space="0" w:sz="0" w:val="nil"/>
        </w:pBdr>
        <w:spacing w:before="6" w:lineRule="auto"/>
        <w:jc w:val="both"/>
        <w:rPr>
          <w:rFonts w:ascii="Calibri" w:cs="Calibri" w:eastAsia="Calibri" w:hAnsi="Calibri"/>
          <w:b w:val="1"/>
          <w:bCs w:val="1"/>
          <w:color w:val="000000"/>
          <w:sz w:val="25"/>
          <w:szCs w:val="25"/>
        </w:rPr>
      </w:pPr>
      <w:r w:rsidDel="00000000" w:rsidR="00000000" w:rsidRPr="00000000">
        <w:rPr>
          <w:rtl w:val="0"/>
        </w:rPr>
      </w:r>
    </w:p>
    <w:p w:rsidR="00000000" w:rsidDel="00000000" w:rsidP="00000000" w:rsidRDefault="00000000" w:rsidRPr="00000000" w14:paraId="000000B3">
      <w:pPr>
        <w:numPr>
          <w:ilvl w:val="0"/>
          <w:numId w:val="3"/>
        </w:numPr>
        <w:pBdr>
          <w:top w:space="0" w:sz="0" w:val="nil"/>
          <w:left w:space="0" w:sz="0" w:val="nil"/>
          <w:bottom w:space="0" w:sz="0" w:val="nil"/>
          <w:right w:space="0" w:sz="0" w:val="nil"/>
          <w:between w:space="0" w:sz="0" w:val="nil"/>
        </w:pBdr>
        <w:tabs>
          <w:tab w:val="left" w:leader="none" w:pos="487"/>
        </w:tabs>
        <w:ind w:left="486" w:hanging="267"/>
        <w:jc w:val="both"/>
        <w:rPr>
          <w:color w:val="000000"/>
        </w:rPr>
      </w:pPr>
      <w:r w:rsidDel="00000000" w:rsidR="00000000" w:rsidRPr="00000000">
        <w:rPr>
          <w:rFonts w:ascii="Calibri" w:cs="Calibri" w:eastAsia="Calibri" w:hAnsi="Calibri"/>
          <w:b w:val="1"/>
          <w:bCs w:val="1"/>
          <w:color w:val="000000"/>
          <w:sz w:val="24"/>
          <w:szCs w:val="24"/>
          <w:u w:val="single"/>
          <w:rtl w:val="0"/>
        </w:rPr>
        <w:t xml:space="preserve">Information Sharing</w:t>
      </w:r>
      <w:r w:rsidDel="00000000" w:rsidR="00000000" w:rsidRPr="00000000">
        <w:rPr>
          <w:rtl w:val="0"/>
        </w:rPr>
      </w:r>
    </w:p>
    <w:p w:rsidR="00000000" w:rsidDel="00000000" w:rsidP="00000000" w:rsidRDefault="00000000" w:rsidRPr="00000000" w14:paraId="000000B4">
      <w:pPr>
        <w:numPr>
          <w:ilvl w:val="1"/>
          <w:numId w:val="3"/>
        </w:numPr>
        <w:pBdr>
          <w:top w:space="0" w:sz="0" w:val="nil"/>
          <w:left w:space="0" w:sz="0" w:val="nil"/>
          <w:bottom w:space="0" w:sz="0" w:val="nil"/>
          <w:right w:space="0" w:sz="0" w:val="nil"/>
          <w:between w:space="0" w:sz="0" w:val="nil"/>
        </w:pBdr>
        <w:tabs>
          <w:tab w:val="left" w:leader="none" w:pos="608"/>
        </w:tabs>
        <w:spacing w:before="10" w:lineRule="auto"/>
        <w:ind w:left="607" w:hanging="388"/>
        <w:jc w:val="both"/>
        <w:rPr>
          <w:color w:val="000000"/>
        </w:rPr>
      </w:pPr>
      <w:r w:rsidDel="00000000" w:rsidR="00000000" w:rsidRPr="00000000">
        <w:rPr>
          <w:rFonts w:ascii="Calibri" w:cs="Calibri" w:eastAsia="Calibri" w:hAnsi="Calibri"/>
          <w:color w:val="000000"/>
          <w:sz w:val="24"/>
          <w:szCs w:val="24"/>
          <w:rtl w:val="0"/>
        </w:rPr>
        <w:t xml:space="preserve">A partnership Approach</w:t>
      </w:r>
      <w:r w:rsidDel="00000000" w:rsidR="00000000" w:rsidRPr="00000000">
        <w:rPr>
          <w:rtl w:val="0"/>
        </w:rPr>
      </w:r>
    </w:p>
    <w:p w:rsidR="00000000" w:rsidDel="00000000" w:rsidP="00000000" w:rsidRDefault="00000000" w:rsidRPr="00000000" w14:paraId="000000B5">
      <w:pPr>
        <w:numPr>
          <w:ilvl w:val="1"/>
          <w:numId w:val="3"/>
        </w:numPr>
        <w:pBdr>
          <w:top w:space="0" w:sz="0" w:val="nil"/>
          <w:left w:space="0" w:sz="0" w:val="nil"/>
          <w:bottom w:space="0" w:sz="0" w:val="nil"/>
          <w:right w:space="0" w:sz="0" w:val="nil"/>
          <w:between w:space="0" w:sz="0" w:val="nil"/>
        </w:pBdr>
        <w:tabs>
          <w:tab w:val="left" w:leader="none" w:pos="621"/>
        </w:tabs>
        <w:spacing w:before="9" w:lineRule="auto"/>
        <w:ind w:left="620" w:hanging="401"/>
        <w:jc w:val="both"/>
        <w:rPr>
          <w:color w:val="000000"/>
        </w:rPr>
      </w:pPr>
      <w:r w:rsidDel="00000000" w:rsidR="00000000" w:rsidRPr="00000000">
        <w:rPr>
          <w:rFonts w:ascii="Calibri" w:cs="Calibri" w:eastAsia="Calibri" w:hAnsi="Calibri"/>
          <w:color w:val="000000"/>
          <w:sz w:val="24"/>
          <w:szCs w:val="24"/>
          <w:rtl w:val="0"/>
        </w:rPr>
        <w:t xml:space="preserve">Operation Encompass</w:t>
      </w:r>
      <w:r w:rsidDel="00000000" w:rsidR="00000000" w:rsidRPr="00000000">
        <w:rPr>
          <w:rtl w:val="0"/>
        </w:rPr>
      </w:r>
    </w:p>
    <w:p w:rsidR="00000000" w:rsidDel="00000000" w:rsidP="00000000" w:rsidRDefault="00000000" w:rsidRPr="00000000" w14:paraId="000000B6">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5"/>
          <w:szCs w:val="25"/>
        </w:rPr>
      </w:pPr>
      <w:r w:rsidDel="00000000" w:rsidR="00000000" w:rsidRPr="00000000">
        <w:rPr>
          <w:rtl w:val="0"/>
        </w:rPr>
      </w:r>
    </w:p>
    <w:p w:rsidR="00000000" w:rsidDel="00000000" w:rsidP="00000000" w:rsidRDefault="00000000" w:rsidRPr="00000000" w14:paraId="000000B7">
      <w:pPr>
        <w:pStyle w:val="Heading2"/>
        <w:numPr>
          <w:ilvl w:val="0"/>
          <w:numId w:val="3"/>
        </w:numPr>
        <w:tabs>
          <w:tab w:val="left" w:leader="none" w:pos="621"/>
        </w:tabs>
        <w:ind w:left="620" w:hanging="401"/>
        <w:jc w:val="both"/>
        <w:rPr/>
      </w:pPr>
      <w:r w:rsidDel="00000000" w:rsidR="00000000" w:rsidRPr="00000000">
        <w:rPr>
          <w:rFonts w:ascii="Calibri" w:cs="Calibri" w:eastAsia="Calibri" w:hAnsi="Calibri"/>
          <w:u w:val="single"/>
          <w:rtl w:val="0"/>
        </w:rPr>
        <w:t xml:space="preserve">Identifying children who may be at risk or may have been significantly harmed</w:t>
      </w:r>
      <w:r w:rsidDel="00000000" w:rsidR="00000000" w:rsidRPr="00000000">
        <w:rPr>
          <w:rtl w:val="0"/>
        </w:rPr>
      </w:r>
    </w:p>
    <w:p w:rsidR="00000000" w:rsidDel="00000000" w:rsidP="00000000" w:rsidRDefault="00000000" w:rsidRPr="00000000" w14:paraId="000000B8">
      <w:pPr>
        <w:pBdr>
          <w:top w:space="0" w:sz="0" w:val="nil"/>
          <w:left w:space="0" w:sz="0" w:val="nil"/>
          <w:bottom w:space="0" w:sz="0" w:val="nil"/>
          <w:right w:space="0" w:sz="0" w:val="nil"/>
          <w:between w:space="0" w:sz="0" w:val="nil"/>
        </w:pBdr>
        <w:spacing w:before="9" w:lineRule="auto"/>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rtl w:val="0"/>
        </w:rPr>
        <w:t xml:space="preserve">10.1.</w:t>
      </w:r>
      <w:r w:rsidDel="00000000" w:rsidR="00000000" w:rsidRPr="00000000">
        <w:rPr>
          <w:rFonts w:ascii="Calibri" w:cs="Calibri" w:eastAsia="Calibri" w:hAnsi="Calibri"/>
          <w:color w:val="000000"/>
          <w:sz w:val="24"/>
          <w:szCs w:val="24"/>
          <w:rtl w:val="0"/>
        </w:rPr>
        <w:t xml:space="preserve"> Definitions and Indicators of Abuse</w:t>
      </w:r>
    </w:p>
    <w:p w:rsidR="00000000" w:rsidDel="00000000" w:rsidP="00000000" w:rsidRDefault="00000000" w:rsidRPr="00000000" w14:paraId="000000B9">
      <w:pPr>
        <w:numPr>
          <w:ilvl w:val="1"/>
          <w:numId w:val="18"/>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Physical Abuse</w:t>
      </w:r>
      <w:r w:rsidDel="00000000" w:rsidR="00000000" w:rsidRPr="00000000">
        <w:rPr>
          <w:rtl w:val="0"/>
        </w:rPr>
      </w:r>
    </w:p>
    <w:p w:rsidR="00000000" w:rsidDel="00000000" w:rsidP="00000000" w:rsidRDefault="00000000" w:rsidRPr="00000000" w14:paraId="000000BA">
      <w:pPr>
        <w:numPr>
          <w:ilvl w:val="1"/>
          <w:numId w:val="18"/>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Emotional Abuse</w:t>
      </w:r>
      <w:r w:rsidDel="00000000" w:rsidR="00000000" w:rsidRPr="00000000">
        <w:rPr>
          <w:rtl w:val="0"/>
        </w:rPr>
      </w:r>
    </w:p>
    <w:p w:rsidR="00000000" w:rsidDel="00000000" w:rsidP="00000000" w:rsidRDefault="00000000" w:rsidRPr="00000000" w14:paraId="000000BB">
      <w:pPr>
        <w:numPr>
          <w:ilvl w:val="1"/>
          <w:numId w:val="18"/>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Sexual Abuse</w:t>
      </w:r>
      <w:r w:rsidDel="00000000" w:rsidR="00000000" w:rsidRPr="00000000">
        <w:rPr>
          <w:rtl w:val="0"/>
        </w:rPr>
      </w:r>
    </w:p>
    <w:p w:rsidR="00000000" w:rsidDel="00000000" w:rsidP="00000000" w:rsidRDefault="00000000" w:rsidRPr="00000000" w14:paraId="000000BC">
      <w:pPr>
        <w:numPr>
          <w:ilvl w:val="1"/>
          <w:numId w:val="18"/>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Neglect</w:t>
      </w:r>
      <w:r w:rsidDel="00000000" w:rsidR="00000000" w:rsidRPr="00000000">
        <w:rPr>
          <w:rtl w:val="0"/>
        </w:rPr>
      </w:r>
    </w:p>
    <w:p w:rsidR="00000000" w:rsidDel="00000000" w:rsidP="00000000" w:rsidRDefault="00000000" w:rsidRPr="00000000" w14:paraId="000000BD">
      <w:pPr>
        <w:pBdr>
          <w:top w:space="0" w:sz="0" w:val="nil"/>
          <w:left w:space="0" w:sz="0" w:val="nil"/>
          <w:bottom w:space="0" w:sz="0" w:val="nil"/>
          <w:right w:space="0" w:sz="0" w:val="nil"/>
          <w:between w:space="0" w:sz="0" w:val="nil"/>
        </w:pBdr>
        <w:spacing w:before="7" w:lineRule="auto"/>
        <w:jc w:val="both"/>
        <w:rPr>
          <w:rFonts w:ascii="Calibri" w:cs="Calibri" w:eastAsia="Calibri" w:hAnsi="Calibri"/>
          <w:color w:val="000000"/>
          <w:sz w:val="25"/>
          <w:szCs w:val="25"/>
        </w:rPr>
      </w:pPr>
      <w:r w:rsidDel="00000000" w:rsidR="00000000" w:rsidRPr="00000000">
        <w:rPr>
          <w:rtl w:val="0"/>
        </w:rPr>
      </w:r>
    </w:p>
    <w:p w:rsidR="00000000" w:rsidDel="00000000" w:rsidP="00000000" w:rsidRDefault="00000000" w:rsidRPr="00000000" w14:paraId="000000BE">
      <w:pPr>
        <w:numPr>
          <w:ilvl w:val="0"/>
          <w:numId w:val="3"/>
        </w:numPr>
        <w:pBdr>
          <w:top w:space="0" w:sz="0" w:val="nil"/>
          <w:left w:space="0" w:sz="0" w:val="nil"/>
          <w:bottom w:space="0" w:sz="0" w:val="nil"/>
          <w:right w:space="0" w:sz="0" w:val="nil"/>
          <w:between w:space="0" w:sz="0" w:val="nil"/>
        </w:pBdr>
        <w:tabs>
          <w:tab w:val="left" w:leader="none" w:pos="608"/>
        </w:tabs>
        <w:ind w:left="607" w:hanging="388"/>
        <w:jc w:val="both"/>
        <w:rPr>
          <w:color w:val="000000"/>
        </w:rPr>
      </w:pPr>
      <w:r w:rsidDel="00000000" w:rsidR="00000000" w:rsidRPr="00000000">
        <w:rPr>
          <w:rFonts w:ascii="Calibri" w:cs="Calibri" w:eastAsia="Calibri" w:hAnsi="Calibri"/>
          <w:b w:val="1"/>
          <w:bCs w:val="1"/>
          <w:color w:val="000000"/>
          <w:sz w:val="24"/>
          <w:szCs w:val="24"/>
          <w:u w:val="single"/>
          <w:rtl w:val="0"/>
        </w:rPr>
        <w:t xml:space="preserve">Taking action to ensure that children are safe at school and home</w:t>
      </w:r>
      <w:r w:rsidDel="00000000" w:rsidR="00000000" w:rsidRPr="00000000">
        <w:rPr>
          <w:rtl w:val="0"/>
        </w:rPr>
      </w:r>
    </w:p>
    <w:p w:rsidR="00000000" w:rsidDel="00000000" w:rsidP="00000000" w:rsidRDefault="00000000" w:rsidRPr="00000000" w14:paraId="000000BF">
      <w:pPr>
        <w:pBdr>
          <w:top w:space="0" w:sz="0" w:val="nil"/>
          <w:left w:space="0" w:sz="0" w:val="nil"/>
          <w:bottom w:space="0" w:sz="0" w:val="nil"/>
          <w:right w:space="0" w:sz="0" w:val="nil"/>
          <w:between w:space="0" w:sz="0" w:val="nil"/>
        </w:pBdr>
        <w:spacing w:before="6" w:lineRule="auto"/>
        <w:jc w:val="both"/>
        <w:rPr>
          <w:rFonts w:ascii="Calibri" w:cs="Calibri" w:eastAsia="Calibri" w:hAnsi="Calibri"/>
          <w:b w:val="1"/>
          <w:bCs w:val="1"/>
          <w:color w:val="000000"/>
          <w:sz w:val="25"/>
          <w:szCs w:val="25"/>
        </w:rPr>
      </w:pPr>
      <w:r w:rsidDel="00000000" w:rsidR="00000000" w:rsidRPr="00000000">
        <w:rPr>
          <w:rtl w:val="0"/>
        </w:rPr>
      </w:r>
    </w:p>
    <w:p w:rsidR="00000000" w:rsidDel="00000000" w:rsidP="00000000" w:rsidRDefault="00000000" w:rsidRPr="00000000" w14:paraId="000000C0">
      <w:pPr>
        <w:numPr>
          <w:ilvl w:val="0"/>
          <w:numId w:val="3"/>
        </w:numPr>
        <w:pBdr>
          <w:top w:space="0" w:sz="0" w:val="nil"/>
          <w:left w:space="0" w:sz="0" w:val="nil"/>
          <w:bottom w:space="0" w:sz="0" w:val="nil"/>
          <w:right w:space="0" w:sz="0" w:val="nil"/>
          <w:between w:space="0" w:sz="0" w:val="nil"/>
        </w:pBdr>
        <w:tabs>
          <w:tab w:val="left" w:leader="none" w:pos="687"/>
        </w:tabs>
        <w:ind w:left="687" w:hanging="467"/>
        <w:jc w:val="both"/>
        <w:rPr>
          <w:color w:val="000000"/>
        </w:rPr>
      </w:pPr>
      <w:r w:rsidDel="00000000" w:rsidR="00000000" w:rsidRPr="00000000">
        <w:rPr>
          <w:rFonts w:ascii="Calibri" w:cs="Calibri" w:eastAsia="Calibri" w:hAnsi="Calibri"/>
          <w:b w:val="1"/>
          <w:bCs w:val="1"/>
          <w:color w:val="000000"/>
          <w:sz w:val="24"/>
          <w:szCs w:val="24"/>
          <w:u w:val="single"/>
          <w:rtl w:val="0"/>
        </w:rPr>
        <w:t xml:space="preserve">Responding to Disclosure</w:t>
      </w:r>
      <w:r w:rsidDel="00000000" w:rsidR="00000000" w:rsidRPr="00000000">
        <w:rPr>
          <w:rtl w:val="0"/>
        </w:rPr>
      </w:r>
    </w:p>
    <w:p w:rsidR="00000000" w:rsidDel="00000000" w:rsidP="00000000" w:rsidRDefault="00000000" w:rsidRPr="00000000" w14:paraId="000000C1">
      <w:pPr>
        <w:numPr>
          <w:ilvl w:val="0"/>
          <w:numId w:val="3"/>
        </w:numPr>
        <w:pBdr>
          <w:top w:space="0" w:sz="0" w:val="nil"/>
          <w:left w:space="0" w:sz="0" w:val="nil"/>
          <w:bottom w:space="0" w:sz="0" w:val="nil"/>
          <w:right w:space="0" w:sz="0" w:val="nil"/>
          <w:between w:space="0" w:sz="0" w:val="nil"/>
        </w:pBdr>
        <w:tabs>
          <w:tab w:val="left" w:leader="none" w:pos="687"/>
        </w:tabs>
        <w:spacing w:before="200" w:lineRule="auto"/>
        <w:ind w:left="687" w:hanging="467"/>
        <w:jc w:val="both"/>
        <w:rPr>
          <w:color w:val="000000"/>
        </w:rPr>
      </w:pPr>
      <w:r w:rsidDel="00000000" w:rsidR="00000000" w:rsidRPr="00000000">
        <w:rPr>
          <w:rFonts w:ascii="Calibri" w:cs="Calibri" w:eastAsia="Calibri" w:hAnsi="Calibri"/>
          <w:b w:val="1"/>
          <w:bCs w:val="1"/>
          <w:color w:val="000000"/>
          <w:sz w:val="24"/>
          <w:szCs w:val="24"/>
          <w:u w:val="single"/>
          <w:rtl w:val="0"/>
        </w:rPr>
        <w:t xml:space="preserve">Confidentiality</w:t>
      </w:r>
      <w:r w:rsidDel="00000000" w:rsidR="00000000" w:rsidRPr="00000000">
        <w:rPr>
          <w:rtl w:val="0"/>
        </w:rPr>
      </w:r>
    </w:p>
    <w:p w:rsidR="00000000" w:rsidDel="00000000" w:rsidP="00000000" w:rsidRDefault="00000000" w:rsidRPr="00000000" w14:paraId="000000C2">
      <w:pPr>
        <w:numPr>
          <w:ilvl w:val="0"/>
          <w:numId w:val="3"/>
        </w:numPr>
        <w:pBdr>
          <w:top w:space="0" w:sz="0" w:val="nil"/>
          <w:left w:space="0" w:sz="0" w:val="nil"/>
          <w:bottom w:space="0" w:sz="0" w:val="nil"/>
          <w:right w:space="0" w:sz="0" w:val="nil"/>
          <w:between w:space="0" w:sz="0" w:val="nil"/>
        </w:pBdr>
        <w:tabs>
          <w:tab w:val="left" w:leader="none" w:pos="687"/>
        </w:tabs>
        <w:spacing w:after="200" w:before="200" w:lineRule="auto"/>
        <w:ind w:left="687" w:hanging="467"/>
        <w:jc w:val="both"/>
        <w:rPr>
          <w:color w:val="000000"/>
        </w:rPr>
      </w:pPr>
      <w:r w:rsidDel="00000000" w:rsidR="00000000" w:rsidRPr="00000000">
        <w:rPr>
          <w:rFonts w:ascii="Calibri" w:cs="Calibri" w:eastAsia="Calibri" w:hAnsi="Calibri"/>
          <w:b w:val="1"/>
          <w:bCs w:val="1"/>
          <w:sz w:val="24"/>
          <w:szCs w:val="24"/>
          <w:u w:val="single"/>
          <w:rtl w:val="0"/>
        </w:rPr>
        <w:t xml:space="preserve">Student</w:t>
      </w:r>
      <w:r w:rsidDel="00000000" w:rsidR="00000000" w:rsidRPr="00000000">
        <w:rPr>
          <w:rFonts w:ascii="Calibri" w:cs="Calibri" w:eastAsia="Calibri" w:hAnsi="Calibri"/>
          <w:b w:val="1"/>
          <w:bCs w:val="1"/>
          <w:color w:val="000000"/>
          <w:sz w:val="24"/>
          <w:szCs w:val="24"/>
          <w:u w:val="single"/>
          <w:rtl w:val="0"/>
        </w:rPr>
        <w:t xml:space="preserve"> </w:t>
      </w:r>
      <w:r w:rsidDel="00000000" w:rsidR="00000000" w:rsidRPr="00000000">
        <w:rPr>
          <w:rFonts w:ascii="Calibri" w:cs="Calibri" w:eastAsia="Calibri" w:hAnsi="Calibri"/>
          <w:b w:val="1"/>
          <w:bCs w:val="1"/>
          <w:sz w:val="24"/>
          <w:szCs w:val="24"/>
          <w:u w:val="single"/>
          <w:rtl w:val="0"/>
        </w:rPr>
        <w:t xml:space="preserve">i</w:t>
      </w:r>
      <w:r w:rsidDel="00000000" w:rsidR="00000000" w:rsidRPr="00000000">
        <w:rPr>
          <w:rFonts w:ascii="Calibri" w:cs="Calibri" w:eastAsia="Calibri" w:hAnsi="Calibri"/>
          <w:b w:val="1"/>
          <w:bCs w:val="1"/>
          <w:color w:val="000000"/>
          <w:sz w:val="24"/>
          <w:szCs w:val="24"/>
          <w:u w:val="single"/>
          <w:rtl w:val="0"/>
        </w:rPr>
        <w:t xml:space="preserve">nformation</w:t>
      </w:r>
      <w:r w:rsidDel="00000000" w:rsidR="00000000" w:rsidRPr="00000000">
        <w:rPr>
          <w:rtl w:val="0"/>
        </w:rPr>
      </w:r>
    </w:p>
    <w:p w:rsidR="00000000" w:rsidDel="00000000" w:rsidP="00000000" w:rsidRDefault="00000000" w:rsidRPr="00000000" w14:paraId="000000C3">
      <w:pPr>
        <w:numPr>
          <w:ilvl w:val="0"/>
          <w:numId w:val="9"/>
        </w:numPr>
        <w:pBdr>
          <w:top w:space="0" w:sz="0" w:val="nil"/>
          <w:left w:space="0" w:sz="0" w:val="nil"/>
          <w:bottom w:space="0" w:sz="0" w:val="nil"/>
          <w:right w:space="0" w:sz="0" w:val="nil"/>
          <w:between w:space="0" w:sz="0" w:val="nil"/>
        </w:pBdr>
        <w:tabs>
          <w:tab w:val="left" w:leader="none" w:pos="679"/>
        </w:tabs>
        <w:spacing w:line="246" w:lineRule="auto"/>
        <w:ind w:left="220" w:right="818" w:firstLine="0"/>
        <w:jc w:val="both"/>
        <w:rPr>
          <w:color w:val="000000"/>
        </w:rPr>
      </w:pPr>
      <w:r w:rsidDel="00000000" w:rsidR="00000000" w:rsidRPr="00000000">
        <w:rPr>
          <w:rFonts w:ascii="Calibri" w:cs="Calibri" w:eastAsia="Calibri" w:hAnsi="Calibri"/>
          <w:b w:val="1"/>
          <w:bCs w:val="1"/>
          <w:color w:val="000000"/>
          <w:sz w:val="24"/>
          <w:szCs w:val="24"/>
          <w:u w:val="single"/>
          <w:rtl w:val="0"/>
        </w:rPr>
        <w:t xml:space="preserve">Action by the Designated Safeguarding Lead (or the Deputy Designated</w:t>
      </w:r>
      <w:r w:rsidDel="00000000" w:rsidR="00000000" w:rsidRPr="00000000">
        <w:rPr>
          <w:rFonts w:ascii="Calibri" w:cs="Calibri" w:eastAsia="Calibri" w:hAnsi="Calibri"/>
          <w:b w:val="1"/>
          <w:bCs w:val="1"/>
          <w:color w:val="000000"/>
          <w:sz w:val="24"/>
          <w:szCs w:val="24"/>
          <w:rtl w:val="0"/>
        </w:rPr>
        <w:t xml:space="preserve"> </w:t>
      </w:r>
      <w:r w:rsidDel="00000000" w:rsidR="00000000" w:rsidRPr="00000000">
        <w:rPr>
          <w:rFonts w:ascii="Calibri" w:cs="Calibri" w:eastAsia="Calibri" w:hAnsi="Calibri"/>
          <w:b w:val="1"/>
          <w:bCs w:val="1"/>
          <w:color w:val="000000"/>
          <w:sz w:val="24"/>
          <w:szCs w:val="24"/>
          <w:u w:val="single"/>
          <w:rtl w:val="0"/>
        </w:rPr>
        <w:t xml:space="preserve">Safeguarding Lead in their absence)</w:t>
      </w:r>
      <w:r w:rsidDel="00000000" w:rsidR="00000000" w:rsidRPr="00000000">
        <w:rPr>
          <w:rtl w:val="0"/>
        </w:rPr>
      </w:r>
    </w:p>
    <w:p w:rsidR="00000000" w:rsidDel="00000000" w:rsidP="00000000" w:rsidRDefault="00000000" w:rsidRPr="00000000" w14:paraId="000000C4">
      <w:pPr>
        <w:numPr>
          <w:ilvl w:val="1"/>
          <w:numId w:val="9"/>
        </w:numPr>
        <w:pBdr>
          <w:top w:space="0" w:sz="0" w:val="nil"/>
          <w:left w:space="0" w:sz="0" w:val="nil"/>
          <w:bottom w:space="0" w:sz="0" w:val="nil"/>
          <w:right w:space="0" w:sz="0" w:val="nil"/>
          <w:between w:space="0" w:sz="0" w:val="nil"/>
        </w:pBdr>
        <w:tabs>
          <w:tab w:val="left" w:leader="none" w:pos="754"/>
        </w:tabs>
        <w:spacing w:before="82"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Action following a Safeguarding Referral</w:t>
      </w:r>
      <w:r w:rsidDel="00000000" w:rsidR="00000000" w:rsidRPr="00000000">
        <w:rPr>
          <w:rtl w:val="0"/>
        </w:rPr>
      </w:r>
    </w:p>
    <w:p w:rsidR="00000000" w:rsidDel="00000000" w:rsidP="00000000" w:rsidRDefault="00000000" w:rsidRPr="00000000" w14:paraId="000000C5">
      <w:pPr>
        <w:numPr>
          <w:ilvl w:val="1"/>
          <w:numId w:val="9"/>
        </w:numPr>
        <w:pBdr>
          <w:top w:space="0" w:sz="0" w:val="nil"/>
          <w:left w:space="0" w:sz="0" w:val="nil"/>
          <w:bottom w:space="0" w:sz="0" w:val="nil"/>
          <w:right w:space="0" w:sz="0" w:val="nil"/>
          <w:between w:space="0" w:sz="0" w:val="nil"/>
        </w:pBdr>
        <w:tabs>
          <w:tab w:val="left" w:leader="none" w:pos="754"/>
        </w:tabs>
        <w:spacing w:before="82"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Dealing with Disagreements and Escalation of Concerns</w:t>
      </w:r>
      <w:r w:rsidDel="00000000" w:rsidR="00000000" w:rsidRPr="00000000">
        <w:rPr>
          <w:rtl w:val="0"/>
        </w:rPr>
      </w:r>
    </w:p>
    <w:p w:rsidR="00000000" w:rsidDel="00000000" w:rsidP="00000000" w:rsidRDefault="00000000" w:rsidRPr="00000000" w14:paraId="000000C6">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5"/>
          <w:szCs w:val="25"/>
        </w:rPr>
      </w:pPr>
      <w:r w:rsidDel="00000000" w:rsidR="00000000" w:rsidRPr="00000000">
        <w:rPr>
          <w:rtl w:val="0"/>
        </w:rPr>
      </w:r>
    </w:p>
    <w:p w:rsidR="00000000" w:rsidDel="00000000" w:rsidP="00000000" w:rsidRDefault="00000000" w:rsidRPr="00000000" w14:paraId="000000C7">
      <w:pPr>
        <w:numPr>
          <w:ilvl w:val="0"/>
          <w:numId w:val="9"/>
        </w:numPr>
        <w:pBdr>
          <w:top w:space="0" w:sz="0" w:val="nil"/>
          <w:left w:space="0" w:sz="0" w:val="nil"/>
          <w:bottom w:space="0" w:sz="0" w:val="nil"/>
          <w:right w:space="0" w:sz="0" w:val="nil"/>
          <w:between w:space="0" w:sz="0" w:val="nil"/>
        </w:pBdr>
        <w:tabs>
          <w:tab w:val="left" w:leader="none" w:pos="621"/>
        </w:tabs>
        <w:ind w:left="620" w:hanging="401"/>
        <w:jc w:val="both"/>
        <w:rPr>
          <w:color w:val="000000"/>
        </w:rPr>
      </w:pPr>
      <w:r w:rsidDel="00000000" w:rsidR="00000000" w:rsidRPr="00000000">
        <w:rPr>
          <w:rFonts w:ascii="Calibri" w:cs="Calibri" w:eastAsia="Calibri" w:hAnsi="Calibri"/>
          <w:b w:val="1"/>
          <w:bCs w:val="1"/>
          <w:color w:val="000000"/>
          <w:sz w:val="24"/>
          <w:szCs w:val="24"/>
          <w:u w:val="single"/>
          <w:rtl w:val="0"/>
        </w:rPr>
        <w:t xml:space="preserve">Safer Recruitment and Selection</w:t>
      </w:r>
      <w:r w:rsidDel="00000000" w:rsidR="00000000" w:rsidRPr="00000000">
        <w:rPr>
          <w:rtl w:val="0"/>
        </w:rPr>
      </w:r>
    </w:p>
    <w:p w:rsidR="00000000" w:rsidDel="00000000" w:rsidP="00000000" w:rsidRDefault="00000000" w:rsidRPr="00000000" w14:paraId="000000C8">
      <w:pPr>
        <w:pBdr>
          <w:top w:space="0" w:sz="0" w:val="nil"/>
          <w:left w:space="0" w:sz="0" w:val="nil"/>
          <w:bottom w:space="0" w:sz="0" w:val="nil"/>
          <w:right w:space="0" w:sz="0" w:val="nil"/>
          <w:between w:space="0" w:sz="0" w:val="nil"/>
        </w:pBdr>
        <w:spacing w:before="7" w:lineRule="auto"/>
        <w:jc w:val="both"/>
        <w:rPr>
          <w:rFonts w:ascii="Calibri" w:cs="Calibri" w:eastAsia="Calibri" w:hAnsi="Calibri"/>
          <w:b w:val="1"/>
          <w:bCs w:val="1"/>
          <w:color w:val="000000"/>
          <w:sz w:val="25"/>
          <w:szCs w:val="25"/>
        </w:rPr>
      </w:pPr>
      <w:r w:rsidDel="00000000" w:rsidR="00000000" w:rsidRPr="00000000">
        <w:rPr>
          <w:rtl w:val="0"/>
        </w:rPr>
      </w:r>
    </w:p>
    <w:p w:rsidR="00000000" w:rsidDel="00000000" w:rsidP="00000000" w:rsidRDefault="00000000" w:rsidRPr="00000000" w14:paraId="000000C9">
      <w:pPr>
        <w:numPr>
          <w:ilvl w:val="0"/>
          <w:numId w:val="9"/>
        </w:numPr>
        <w:pBdr>
          <w:top w:space="0" w:sz="0" w:val="nil"/>
          <w:left w:space="0" w:sz="0" w:val="nil"/>
          <w:bottom w:space="0" w:sz="0" w:val="nil"/>
          <w:right w:space="0" w:sz="0" w:val="nil"/>
          <w:between w:space="0" w:sz="0" w:val="nil"/>
        </w:pBdr>
        <w:tabs>
          <w:tab w:val="left" w:leader="none" w:pos="621"/>
        </w:tabs>
        <w:ind w:left="620" w:hanging="401"/>
        <w:jc w:val="both"/>
        <w:rPr>
          <w:color w:val="000000"/>
        </w:rPr>
      </w:pPr>
      <w:r w:rsidDel="00000000" w:rsidR="00000000" w:rsidRPr="00000000">
        <w:rPr>
          <w:rFonts w:ascii="Calibri" w:cs="Calibri" w:eastAsia="Calibri" w:hAnsi="Calibri"/>
          <w:b w:val="1"/>
          <w:bCs w:val="1"/>
          <w:color w:val="000000"/>
          <w:sz w:val="24"/>
          <w:szCs w:val="24"/>
          <w:u w:val="single"/>
          <w:rtl w:val="0"/>
        </w:rPr>
        <w:t xml:space="preserve">Safe Practice</w:t>
      </w:r>
      <w:r w:rsidDel="00000000" w:rsidR="00000000" w:rsidRPr="00000000">
        <w:rPr>
          <w:rtl w:val="0"/>
        </w:rPr>
      </w:r>
    </w:p>
    <w:p w:rsidR="00000000" w:rsidDel="00000000" w:rsidP="00000000" w:rsidRDefault="00000000" w:rsidRPr="00000000" w14:paraId="000000CA">
      <w:pPr>
        <w:pBdr>
          <w:top w:space="0" w:sz="0" w:val="nil"/>
          <w:left w:space="0" w:sz="0" w:val="nil"/>
          <w:bottom w:space="0" w:sz="0" w:val="nil"/>
          <w:right w:space="0" w:sz="0" w:val="nil"/>
          <w:between w:space="0" w:sz="0" w:val="nil"/>
        </w:pBdr>
        <w:spacing w:before="7" w:lineRule="auto"/>
        <w:jc w:val="both"/>
        <w:rPr>
          <w:rFonts w:ascii="Calibri" w:cs="Calibri" w:eastAsia="Calibri" w:hAnsi="Calibri"/>
          <w:b w:val="1"/>
          <w:bCs w:val="1"/>
          <w:color w:val="000000"/>
          <w:sz w:val="21"/>
          <w:szCs w:val="21"/>
        </w:rPr>
      </w:pPr>
      <w:r w:rsidDel="00000000" w:rsidR="00000000" w:rsidRPr="00000000">
        <w:rPr>
          <w:rtl w:val="0"/>
        </w:rPr>
      </w:r>
    </w:p>
    <w:p w:rsidR="00000000" w:rsidDel="00000000" w:rsidP="00000000" w:rsidRDefault="00000000" w:rsidRPr="00000000" w14:paraId="000000CB">
      <w:pPr>
        <w:numPr>
          <w:ilvl w:val="0"/>
          <w:numId w:val="9"/>
        </w:numPr>
        <w:pBdr>
          <w:top w:space="0" w:sz="0" w:val="nil"/>
          <w:left w:space="0" w:sz="0" w:val="nil"/>
          <w:bottom w:space="0" w:sz="0" w:val="nil"/>
          <w:right w:space="0" w:sz="0" w:val="nil"/>
          <w:between w:space="0" w:sz="0" w:val="nil"/>
        </w:pBdr>
        <w:tabs>
          <w:tab w:val="left" w:leader="none" w:pos="621"/>
        </w:tabs>
        <w:ind w:left="620" w:hanging="401"/>
        <w:jc w:val="both"/>
        <w:rPr>
          <w:color w:val="000000"/>
        </w:rPr>
      </w:pPr>
      <w:r w:rsidDel="00000000" w:rsidR="00000000" w:rsidRPr="00000000">
        <w:rPr>
          <w:rFonts w:ascii="Calibri" w:cs="Calibri" w:eastAsia="Calibri" w:hAnsi="Calibri"/>
          <w:b w:val="1"/>
          <w:bCs w:val="1"/>
          <w:color w:val="000000"/>
          <w:sz w:val="24"/>
          <w:szCs w:val="24"/>
          <w:u w:val="single"/>
          <w:rtl w:val="0"/>
        </w:rPr>
        <w:t xml:space="preserve">Positive Handling</w:t>
      </w:r>
      <w:r w:rsidDel="00000000" w:rsidR="00000000" w:rsidRPr="00000000">
        <w:rPr>
          <w:rtl w:val="0"/>
        </w:rPr>
      </w:r>
    </w:p>
    <w:p w:rsidR="00000000" w:rsidDel="00000000" w:rsidP="00000000" w:rsidRDefault="00000000" w:rsidRPr="00000000" w14:paraId="000000CC">
      <w:pPr>
        <w:pBdr>
          <w:top w:space="0" w:sz="0" w:val="nil"/>
          <w:left w:space="0" w:sz="0" w:val="nil"/>
          <w:bottom w:space="0" w:sz="0" w:val="nil"/>
          <w:right w:space="0" w:sz="0" w:val="nil"/>
          <w:between w:space="0" w:sz="0" w:val="nil"/>
        </w:pBdr>
        <w:spacing w:before="7" w:lineRule="auto"/>
        <w:jc w:val="both"/>
        <w:rPr>
          <w:rFonts w:ascii="Calibri" w:cs="Calibri" w:eastAsia="Calibri" w:hAnsi="Calibri"/>
          <w:b w:val="1"/>
          <w:bCs w:val="1"/>
          <w:color w:val="000000"/>
          <w:sz w:val="25"/>
          <w:szCs w:val="25"/>
        </w:rPr>
      </w:pPr>
      <w:r w:rsidDel="00000000" w:rsidR="00000000" w:rsidRPr="00000000">
        <w:rPr>
          <w:rtl w:val="0"/>
        </w:rPr>
      </w:r>
    </w:p>
    <w:p w:rsidR="00000000" w:rsidDel="00000000" w:rsidP="00000000" w:rsidRDefault="00000000" w:rsidRPr="00000000" w14:paraId="000000CD">
      <w:pPr>
        <w:numPr>
          <w:ilvl w:val="0"/>
          <w:numId w:val="9"/>
        </w:numPr>
        <w:pBdr>
          <w:top w:space="0" w:sz="0" w:val="nil"/>
          <w:left w:space="0" w:sz="0" w:val="nil"/>
          <w:bottom w:space="0" w:sz="0" w:val="nil"/>
          <w:right w:space="0" w:sz="0" w:val="nil"/>
          <w:between w:space="0" w:sz="0" w:val="nil"/>
        </w:pBdr>
        <w:tabs>
          <w:tab w:val="left" w:leader="none" w:pos="621"/>
        </w:tabs>
        <w:ind w:left="620" w:hanging="401"/>
        <w:jc w:val="both"/>
        <w:rPr>
          <w:color w:val="000000"/>
        </w:rPr>
      </w:pPr>
      <w:r w:rsidDel="00000000" w:rsidR="00000000" w:rsidRPr="00000000">
        <w:rPr>
          <w:rFonts w:ascii="Calibri" w:cs="Calibri" w:eastAsia="Calibri" w:hAnsi="Calibri"/>
          <w:b w:val="1"/>
          <w:bCs w:val="1"/>
          <w:color w:val="000000"/>
          <w:sz w:val="24"/>
          <w:szCs w:val="24"/>
          <w:u w:val="single"/>
          <w:rtl w:val="0"/>
        </w:rPr>
        <w:t xml:space="preserve">School Training and Staff Induction</w:t>
      </w:r>
      <w:r w:rsidDel="00000000" w:rsidR="00000000" w:rsidRPr="00000000">
        <w:rPr>
          <w:rtl w:val="0"/>
        </w:rPr>
      </w:r>
    </w:p>
    <w:p w:rsidR="00000000" w:rsidDel="00000000" w:rsidP="00000000" w:rsidRDefault="00000000" w:rsidRPr="00000000" w14:paraId="000000CE">
      <w:pPr>
        <w:pBdr>
          <w:top w:space="0" w:sz="0" w:val="nil"/>
          <w:left w:space="0" w:sz="0" w:val="nil"/>
          <w:bottom w:space="0" w:sz="0" w:val="nil"/>
          <w:right w:space="0" w:sz="0" w:val="nil"/>
          <w:between w:space="0" w:sz="0" w:val="nil"/>
        </w:pBdr>
        <w:spacing w:before="6" w:lineRule="auto"/>
        <w:jc w:val="both"/>
        <w:rPr>
          <w:rFonts w:ascii="Calibri" w:cs="Calibri" w:eastAsia="Calibri" w:hAnsi="Calibri"/>
          <w:b w:val="1"/>
          <w:bCs w:val="1"/>
          <w:color w:val="000000"/>
          <w:sz w:val="25"/>
          <w:szCs w:val="25"/>
        </w:rPr>
      </w:pPr>
      <w:r w:rsidDel="00000000" w:rsidR="00000000" w:rsidRPr="00000000">
        <w:rPr>
          <w:rtl w:val="0"/>
        </w:rPr>
      </w:r>
    </w:p>
    <w:p w:rsidR="00000000" w:rsidDel="00000000" w:rsidP="00000000" w:rsidRDefault="00000000" w:rsidRPr="00000000" w14:paraId="000000CF">
      <w:pPr>
        <w:numPr>
          <w:ilvl w:val="0"/>
          <w:numId w:val="9"/>
        </w:numPr>
        <w:pBdr>
          <w:top w:space="0" w:sz="0" w:val="nil"/>
          <w:left w:space="0" w:sz="0" w:val="nil"/>
          <w:bottom w:space="0" w:sz="0" w:val="nil"/>
          <w:right w:space="0" w:sz="0" w:val="nil"/>
          <w:between w:space="0" w:sz="0" w:val="nil"/>
        </w:pBdr>
        <w:tabs>
          <w:tab w:val="left" w:leader="none" w:pos="621"/>
        </w:tabs>
        <w:spacing w:before="1" w:lineRule="auto"/>
        <w:ind w:left="620" w:hanging="401"/>
        <w:jc w:val="both"/>
        <w:rPr>
          <w:color w:val="000000"/>
        </w:rPr>
      </w:pPr>
      <w:r w:rsidDel="00000000" w:rsidR="00000000" w:rsidRPr="00000000">
        <w:rPr>
          <w:rFonts w:ascii="Calibri" w:cs="Calibri" w:eastAsia="Calibri" w:hAnsi="Calibri"/>
          <w:b w:val="1"/>
          <w:bCs w:val="1"/>
          <w:color w:val="000000"/>
          <w:sz w:val="24"/>
          <w:szCs w:val="24"/>
          <w:u w:val="single"/>
          <w:rtl w:val="0"/>
        </w:rPr>
        <w:t xml:space="preserve">Extended School and Off-Site Arrangements</w:t>
      </w:r>
      <w:r w:rsidDel="00000000" w:rsidR="00000000" w:rsidRPr="00000000">
        <w:rPr>
          <w:rtl w:val="0"/>
        </w:rPr>
      </w:r>
    </w:p>
    <w:p w:rsidR="00000000" w:rsidDel="00000000" w:rsidP="00000000" w:rsidRDefault="00000000" w:rsidRPr="00000000" w14:paraId="000000D0">
      <w:pPr>
        <w:pBdr>
          <w:top w:space="0" w:sz="0" w:val="nil"/>
          <w:left w:space="0" w:sz="0" w:val="nil"/>
          <w:bottom w:space="0" w:sz="0" w:val="nil"/>
          <w:right w:space="0" w:sz="0" w:val="nil"/>
          <w:between w:space="0" w:sz="0" w:val="nil"/>
        </w:pBdr>
        <w:spacing w:before="6" w:lineRule="auto"/>
        <w:jc w:val="both"/>
        <w:rPr>
          <w:rFonts w:ascii="Calibri" w:cs="Calibri" w:eastAsia="Calibri" w:hAnsi="Calibri"/>
          <w:b w:val="1"/>
          <w:bCs w:val="1"/>
          <w:color w:val="000000"/>
          <w:sz w:val="25"/>
          <w:szCs w:val="25"/>
        </w:rPr>
      </w:pPr>
      <w:r w:rsidDel="00000000" w:rsidR="00000000" w:rsidRPr="00000000">
        <w:rPr>
          <w:rtl w:val="0"/>
        </w:rPr>
      </w:r>
    </w:p>
    <w:p w:rsidR="00000000" w:rsidDel="00000000" w:rsidP="00000000" w:rsidRDefault="00000000" w:rsidRPr="00000000" w14:paraId="000000D1">
      <w:pPr>
        <w:numPr>
          <w:ilvl w:val="0"/>
          <w:numId w:val="9"/>
        </w:numPr>
        <w:pBdr>
          <w:top w:space="0" w:sz="0" w:val="nil"/>
          <w:left w:space="0" w:sz="0" w:val="nil"/>
          <w:bottom w:space="0" w:sz="0" w:val="nil"/>
          <w:right w:space="0" w:sz="0" w:val="nil"/>
          <w:between w:space="0" w:sz="0" w:val="nil"/>
        </w:pBdr>
        <w:tabs>
          <w:tab w:val="left" w:leader="none" w:pos="612"/>
        </w:tabs>
        <w:spacing w:line="246" w:lineRule="auto"/>
        <w:ind w:left="220" w:right="1152" w:firstLine="0"/>
        <w:jc w:val="both"/>
        <w:rPr>
          <w:color w:val="000000"/>
        </w:rPr>
      </w:pPr>
      <w:r w:rsidDel="00000000" w:rsidR="00000000" w:rsidRPr="00000000">
        <w:rPr>
          <w:rFonts w:ascii="Calibri" w:cs="Calibri" w:eastAsia="Calibri" w:hAnsi="Calibri"/>
          <w:b w:val="1"/>
          <w:bCs w:val="1"/>
          <w:color w:val="000000"/>
          <w:sz w:val="24"/>
          <w:szCs w:val="24"/>
          <w:u w:val="single"/>
          <w:rtl w:val="0"/>
        </w:rPr>
        <w:t xml:space="preserve">Allegations regarding person(s) working in or on behalf of the school</w:t>
      </w:r>
      <w:r w:rsidDel="00000000" w:rsidR="00000000" w:rsidRPr="00000000">
        <w:rPr>
          <w:rFonts w:ascii="Calibri" w:cs="Calibri" w:eastAsia="Calibri" w:hAnsi="Calibri"/>
          <w:b w:val="1"/>
          <w:bCs w:val="1"/>
          <w:color w:val="000000"/>
          <w:sz w:val="24"/>
          <w:szCs w:val="24"/>
          <w:rtl w:val="0"/>
        </w:rPr>
        <w:t xml:space="preserve"> </w:t>
      </w:r>
      <w:r w:rsidDel="00000000" w:rsidR="00000000" w:rsidRPr="00000000">
        <w:rPr>
          <w:rtl w:val="0"/>
        </w:rPr>
      </w:r>
    </w:p>
    <w:p w:rsidR="00000000" w:rsidDel="00000000" w:rsidP="00000000" w:rsidRDefault="00000000" w:rsidRPr="00000000" w14:paraId="000000D2">
      <w:pPr>
        <w:pBdr>
          <w:top w:space="0" w:sz="0" w:val="nil"/>
          <w:left w:space="0" w:sz="0" w:val="nil"/>
          <w:bottom w:space="0" w:sz="0" w:val="nil"/>
          <w:right w:space="0" w:sz="0" w:val="nil"/>
          <w:between w:space="0" w:sz="0" w:val="nil"/>
        </w:pBdr>
        <w:tabs>
          <w:tab w:val="left" w:leader="none" w:pos="612"/>
        </w:tabs>
        <w:spacing w:line="246" w:lineRule="auto"/>
        <w:ind w:left="220" w:right="1152" w:firstLine="0"/>
        <w:jc w:val="both"/>
        <w:rPr>
          <w:rFonts w:ascii="Calibri" w:cs="Calibri" w:eastAsia="Calibri" w:hAnsi="Calibri"/>
          <w:b w:val="1"/>
          <w:bCs w:val="1"/>
          <w:sz w:val="24"/>
          <w:szCs w:val="24"/>
          <w:u w:val="single"/>
        </w:rPr>
      </w:pPr>
      <w:r w:rsidDel="00000000" w:rsidR="00000000" w:rsidRPr="00000000">
        <w:rPr>
          <w:rtl w:val="0"/>
        </w:rPr>
      </w:r>
    </w:p>
    <w:p w:rsidR="00000000" w:rsidDel="00000000" w:rsidP="00000000" w:rsidRDefault="00000000" w:rsidRPr="00000000" w14:paraId="000000D3">
      <w:pPr>
        <w:numPr>
          <w:ilvl w:val="0"/>
          <w:numId w:val="9"/>
        </w:numPr>
        <w:pBdr>
          <w:top w:space="0" w:sz="0" w:val="nil"/>
          <w:left w:space="0" w:sz="0" w:val="nil"/>
          <w:bottom w:space="0" w:sz="0" w:val="nil"/>
          <w:right w:space="0" w:sz="0" w:val="nil"/>
          <w:between w:space="0" w:sz="0" w:val="nil"/>
        </w:pBdr>
        <w:tabs>
          <w:tab w:val="left" w:leader="none" w:pos="621"/>
        </w:tabs>
        <w:spacing w:before="1" w:lineRule="auto"/>
        <w:ind w:left="620" w:hanging="401"/>
        <w:jc w:val="both"/>
        <w:rPr>
          <w:color w:val="000000"/>
        </w:rPr>
      </w:pPr>
      <w:r w:rsidDel="00000000" w:rsidR="00000000" w:rsidRPr="00000000">
        <w:rPr>
          <w:rFonts w:ascii="Calibri" w:cs="Calibri" w:eastAsia="Calibri" w:hAnsi="Calibri"/>
          <w:b w:val="1"/>
          <w:bCs w:val="1"/>
          <w:color w:val="000000"/>
          <w:sz w:val="24"/>
          <w:szCs w:val="24"/>
          <w:u w:val="single"/>
          <w:rtl w:val="0"/>
        </w:rPr>
        <w:t xml:space="preserve">Children with special educational needs and disabilities</w:t>
      </w:r>
      <w:r w:rsidDel="00000000" w:rsidR="00000000" w:rsidRPr="00000000">
        <w:rPr>
          <w:rtl w:val="0"/>
        </w:rPr>
      </w:r>
    </w:p>
    <w:p w:rsidR="00000000" w:rsidDel="00000000" w:rsidP="00000000" w:rsidRDefault="00000000" w:rsidRPr="00000000" w14:paraId="000000D4">
      <w:pPr>
        <w:pBdr>
          <w:top w:space="0" w:sz="0" w:val="nil"/>
          <w:left w:space="0" w:sz="0" w:val="nil"/>
          <w:bottom w:space="0" w:sz="0" w:val="nil"/>
          <w:right w:space="0" w:sz="0" w:val="nil"/>
          <w:between w:space="0" w:sz="0" w:val="nil"/>
        </w:pBdr>
        <w:spacing w:before="6" w:lineRule="auto"/>
        <w:jc w:val="both"/>
        <w:rPr>
          <w:rFonts w:ascii="Calibri" w:cs="Calibri" w:eastAsia="Calibri" w:hAnsi="Calibri"/>
          <w:b w:val="1"/>
          <w:bCs w:val="1"/>
          <w:color w:val="000000"/>
          <w:sz w:val="25"/>
          <w:szCs w:val="25"/>
        </w:rPr>
      </w:pPr>
      <w:r w:rsidDel="00000000" w:rsidR="00000000" w:rsidRPr="00000000">
        <w:rPr>
          <w:rtl w:val="0"/>
        </w:rPr>
      </w:r>
    </w:p>
    <w:p w:rsidR="00000000" w:rsidDel="00000000" w:rsidP="00000000" w:rsidRDefault="00000000" w:rsidRPr="00000000" w14:paraId="000000D5">
      <w:pPr>
        <w:numPr>
          <w:ilvl w:val="0"/>
          <w:numId w:val="9"/>
        </w:numPr>
        <w:pBdr>
          <w:top w:space="0" w:sz="0" w:val="nil"/>
          <w:left w:space="0" w:sz="0" w:val="nil"/>
          <w:bottom w:space="0" w:sz="0" w:val="nil"/>
          <w:right w:space="0" w:sz="0" w:val="nil"/>
          <w:between w:space="0" w:sz="0" w:val="nil"/>
        </w:pBdr>
        <w:tabs>
          <w:tab w:val="left" w:leader="none" w:pos="621"/>
        </w:tabs>
        <w:ind w:left="620" w:hanging="401"/>
        <w:jc w:val="both"/>
        <w:rPr>
          <w:color w:val="000000"/>
        </w:rPr>
      </w:pPr>
      <w:r w:rsidDel="00000000" w:rsidR="00000000" w:rsidRPr="00000000">
        <w:rPr>
          <w:rFonts w:ascii="Calibri" w:cs="Calibri" w:eastAsia="Calibri" w:hAnsi="Calibri"/>
          <w:b w:val="1"/>
          <w:bCs w:val="1"/>
          <w:color w:val="000000"/>
          <w:sz w:val="24"/>
          <w:szCs w:val="24"/>
          <w:u w:val="single"/>
          <w:rtl w:val="0"/>
        </w:rPr>
        <w:t xml:space="preserve">Mental Health</w:t>
      </w:r>
      <w:r w:rsidDel="00000000" w:rsidR="00000000" w:rsidRPr="00000000">
        <w:rPr>
          <w:rtl w:val="0"/>
        </w:rPr>
      </w:r>
    </w:p>
    <w:p w:rsidR="00000000" w:rsidDel="00000000" w:rsidP="00000000" w:rsidRDefault="00000000" w:rsidRPr="00000000" w14:paraId="000000D6">
      <w:pPr>
        <w:pBdr>
          <w:top w:space="0" w:sz="0" w:val="nil"/>
          <w:left w:space="0" w:sz="0" w:val="nil"/>
          <w:bottom w:space="0" w:sz="0" w:val="nil"/>
          <w:right w:space="0" w:sz="0" w:val="nil"/>
          <w:between w:space="0" w:sz="0" w:val="nil"/>
        </w:pBdr>
        <w:tabs>
          <w:tab w:val="left" w:leader="none" w:pos="621"/>
        </w:tabs>
        <w:ind w:left="220" w:firstLine="0"/>
        <w:jc w:val="both"/>
        <w:rPr>
          <w:rFonts w:ascii="Calibri" w:cs="Calibri" w:eastAsia="Calibri" w:hAnsi="Calibri"/>
          <w:b w:val="1"/>
          <w:bCs w:val="1"/>
          <w:sz w:val="24"/>
          <w:szCs w:val="24"/>
          <w:u w:val="single"/>
        </w:rPr>
      </w:pPr>
      <w:r w:rsidDel="00000000" w:rsidR="00000000" w:rsidRPr="00000000">
        <w:rPr>
          <w:rtl w:val="0"/>
        </w:rPr>
      </w:r>
    </w:p>
    <w:p w:rsidR="00000000" w:rsidDel="00000000" w:rsidP="00000000" w:rsidRDefault="00000000" w:rsidRPr="00000000" w14:paraId="000000D7">
      <w:pPr>
        <w:numPr>
          <w:ilvl w:val="0"/>
          <w:numId w:val="9"/>
        </w:numPr>
        <w:pBdr>
          <w:top w:space="0" w:sz="0" w:val="nil"/>
          <w:left w:space="0" w:sz="0" w:val="nil"/>
          <w:bottom w:space="0" w:sz="0" w:val="nil"/>
          <w:right w:space="0" w:sz="0" w:val="nil"/>
          <w:between w:space="0" w:sz="0" w:val="nil"/>
        </w:pBdr>
        <w:tabs>
          <w:tab w:val="left" w:leader="none" w:pos="621"/>
        </w:tabs>
        <w:ind w:left="620" w:hanging="401"/>
        <w:jc w:val="both"/>
        <w:rPr/>
      </w:pPr>
      <w:r w:rsidDel="00000000" w:rsidR="00000000" w:rsidRPr="00000000">
        <w:rPr>
          <w:rFonts w:ascii="Calibri" w:cs="Calibri" w:eastAsia="Calibri" w:hAnsi="Calibri"/>
          <w:b w:val="1"/>
          <w:bCs w:val="1"/>
          <w:sz w:val="24"/>
          <w:szCs w:val="24"/>
          <w:u w:val="single"/>
          <w:rtl w:val="0"/>
        </w:rPr>
        <w:t xml:space="preserve">Children who are questioning their gender and request for social transition</w:t>
      </w:r>
      <w:r w:rsidDel="00000000" w:rsidR="00000000" w:rsidRPr="00000000">
        <w:rPr>
          <w:rtl w:val="0"/>
        </w:rPr>
      </w:r>
    </w:p>
    <w:p w:rsidR="00000000" w:rsidDel="00000000" w:rsidP="00000000" w:rsidRDefault="00000000" w:rsidRPr="00000000" w14:paraId="000000D8">
      <w:pPr>
        <w:pBdr>
          <w:top w:space="0" w:sz="0" w:val="nil"/>
          <w:left w:space="0" w:sz="0" w:val="nil"/>
          <w:bottom w:space="0" w:sz="0" w:val="nil"/>
          <w:right w:space="0" w:sz="0" w:val="nil"/>
          <w:between w:space="0" w:sz="0" w:val="nil"/>
        </w:pBdr>
        <w:spacing w:before="7" w:lineRule="auto"/>
        <w:jc w:val="both"/>
        <w:rPr>
          <w:rFonts w:ascii="Calibri" w:cs="Calibri" w:eastAsia="Calibri" w:hAnsi="Calibri"/>
          <w:b w:val="1"/>
          <w:bCs w:val="1"/>
          <w:color w:val="000000"/>
          <w:sz w:val="25"/>
          <w:szCs w:val="25"/>
        </w:rPr>
      </w:pPr>
      <w:r w:rsidDel="00000000" w:rsidR="00000000" w:rsidRPr="00000000">
        <w:rPr>
          <w:rtl w:val="0"/>
        </w:rPr>
      </w:r>
    </w:p>
    <w:p w:rsidR="00000000" w:rsidDel="00000000" w:rsidP="00000000" w:rsidRDefault="00000000" w:rsidRPr="00000000" w14:paraId="000000D9">
      <w:pPr>
        <w:numPr>
          <w:ilvl w:val="0"/>
          <w:numId w:val="9"/>
        </w:numPr>
        <w:pBdr>
          <w:top w:space="0" w:sz="0" w:val="nil"/>
          <w:left w:space="0" w:sz="0" w:val="nil"/>
          <w:bottom w:space="0" w:sz="0" w:val="nil"/>
          <w:right w:space="0" w:sz="0" w:val="nil"/>
          <w:between w:space="0" w:sz="0" w:val="nil"/>
        </w:pBdr>
        <w:tabs>
          <w:tab w:val="left" w:leader="none" w:pos="621"/>
        </w:tabs>
        <w:ind w:left="620" w:hanging="401"/>
        <w:jc w:val="both"/>
        <w:rPr>
          <w:color w:val="000000"/>
        </w:rPr>
      </w:pPr>
      <w:r w:rsidDel="00000000" w:rsidR="00000000" w:rsidRPr="00000000">
        <w:rPr>
          <w:rFonts w:ascii="Calibri" w:cs="Calibri" w:eastAsia="Calibri" w:hAnsi="Calibri"/>
          <w:b w:val="1"/>
          <w:bCs w:val="1"/>
          <w:color w:val="000000"/>
          <w:sz w:val="24"/>
          <w:szCs w:val="24"/>
          <w:u w:val="single"/>
          <w:rtl w:val="0"/>
        </w:rPr>
        <w:t xml:space="preserve">Further Information on Safeguarding Issues</w:t>
      </w:r>
      <w:r w:rsidDel="00000000" w:rsidR="00000000" w:rsidRPr="00000000">
        <w:rPr>
          <w:rtl w:val="0"/>
        </w:rPr>
      </w:r>
    </w:p>
    <w:p w:rsidR="00000000" w:rsidDel="00000000" w:rsidP="00000000" w:rsidRDefault="00000000" w:rsidRPr="00000000" w14:paraId="000000DA">
      <w:pPr>
        <w:numPr>
          <w:ilvl w:val="1"/>
          <w:numId w:val="9"/>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Bullying</w:t>
      </w:r>
      <w:r w:rsidDel="00000000" w:rsidR="00000000" w:rsidRPr="00000000">
        <w:rPr>
          <w:rtl w:val="0"/>
        </w:rPr>
      </w:r>
    </w:p>
    <w:p w:rsidR="00000000" w:rsidDel="00000000" w:rsidP="00000000" w:rsidRDefault="00000000" w:rsidRPr="00000000" w14:paraId="000000DB">
      <w:pPr>
        <w:numPr>
          <w:ilvl w:val="1"/>
          <w:numId w:val="9"/>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Domestic Abuse</w:t>
      </w:r>
      <w:r w:rsidDel="00000000" w:rsidR="00000000" w:rsidRPr="00000000">
        <w:rPr>
          <w:rtl w:val="0"/>
        </w:rPr>
      </w:r>
    </w:p>
    <w:p w:rsidR="00000000" w:rsidDel="00000000" w:rsidP="00000000" w:rsidRDefault="00000000" w:rsidRPr="00000000" w14:paraId="000000DC">
      <w:pPr>
        <w:numPr>
          <w:ilvl w:val="1"/>
          <w:numId w:val="9"/>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Online Safety</w:t>
      </w:r>
      <w:r w:rsidDel="00000000" w:rsidR="00000000" w:rsidRPr="00000000">
        <w:rPr>
          <w:rtl w:val="0"/>
        </w:rPr>
      </w:r>
    </w:p>
    <w:p w:rsidR="00000000" w:rsidDel="00000000" w:rsidP="00000000" w:rsidRDefault="00000000" w:rsidRPr="00000000" w14:paraId="000000DD">
      <w:pPr>
        <w:numPr>
          <w:ilvl w:val="1"/>
          <w:numId w:val="9"/>
        </w:numPr>
        <w:pBdr>
          <w:top w:space="0" w:sz="0" w:val="nil"/>
          <w:left w:space="0" w:sz="0" w:val="nil"/>
          <w:bottom w:space="0" w:sz="0" w:val="nil"/>
          <w:right w:space="0" w:sz="0" w:val="nil"/>
          <w:between w:space="0" w:sz="0" w:val="nil"/>
        </w:pBdr>
        <w:tabs>
          <w:tab w:val="left" w:leader="none" w:pos="750"/>
        </w:tabs>
        <w:spacing w:before="9" w:lineRule="auto"/>
        <w:ind w:left="749" w:hanging="530"/>
        <w:jc w:val="both"/>
        <w:rPr>
          <w:color w:val="000000"/>
        </w:rPr>
      </w:pPr>
      <w:r w:rsidDel="00000000" w:rsidR="00000000" w:rsidRPr="00000000">
        <w:rPr>
          <w:rFonts w:ascii="Calibri" w:cs="Calibri" w:eastAsia="Calibri" w:hAnsi="Calibri"/>
          <w:sz w:val="24"/>
          <w:szCs w:val="24"/>
          <w:rtl w:val="0"/>
        </w:rPr>
        <w:t xml:space="preserve">Making or Sharing Nudes and Semi-nudes including those generated using AI</w:t>
      </w:r>
      <w:r w:rsidDel="00000000" w:rsidR="00000000" w:rsidRPr="00000000">
        <w:rPr>
          <w:rtl w:val="0"/>
        </w:rPr>
      </w:r>
    </w:p>
    <w:p w:rsidR="00000000" w:rsidDel="00000000" w:rsidP="00000000" w:rsidRDefault="00000000" w:rsidRPr="00000000" w14:paraId="000000DE">
      <w:pPr>
        <w:numPr>
          <w:ilvl w:val="1"/>
          <w:numId w:val="9"/>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Filtering and monitoring</w:t>
      </w:r>
      <w:r w:rsidDel="00000000" w:rsidR="00000000" w:rsidRPr="00000000">
        <w:rPr>
          <w:rtl w:val="0"/>
        </w:rPr>
      </w:r>
    </w:p>
    <w:p w:rsidR="00000000" w:rsidDel="00000000" w:rsidP="00000000" w:rsidRDefault="00000000" w:rsidRPr="00000000" w14:paraId="000000DF">
      <w:pPr>
        <w:numPr>
          <w:ilvl w:val="1"/>
          <w:numId w:val="9"/>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Information and support</w:t>
      </w:r>
      <w:r w:rsidDel="00000000" w:rsidR="00000000" w:rsidRPr="00000000">
        <w:rPr>
          <w:rtl w:val="0"/>
        </w:rPr>
      </w:r>
    </w:p>
    <w:p w:rsidR="00000000" w:rsidDel="00000000" w:rsidP="00000000" w:rsidRDefault="00000000" w:rsidRPr="00000000" w14:paraId="000000E0">
      <w:pPr>
        <w:numPr>
          <w:ilvl w:val="1"/>
          <w:numId w:val="9"/>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Photography and Images</w:t>
      </w:r>
      <w:r w:rsidDel="00000000" w:rsidR="00000000" w:rsidRPr="00000000">
        <w:rPr>
          <w:rtl w:val="0"/>
        </w:rPr>
      </w:r>
    </w:p>
    <w:p w:rsidR="00000000" w:rsidDel="00000000" w:rsidP="00000000" w:rsidRDefault="00000000" w:rsidRPr="00000000" w14:paraId="000000E1">
      <w:pPr>
        <w:numPr>
          <w:ilvl w:val="1"/>
          <w:numId w:val="9"/>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Children missing Education</w:t>
      </w:r>
      <w:r w:rsidDel="00000000" w:rsidR="00000000" w:rsidRPr="00000000">
        <w:rPr>
          <w:rtl w:val="0"/>
        </w:rPr>
      </w:r>
    </w:p>
    <w:p w:rsidR="00000000" w:rsidDel="00000000" w:rsidP="00000000" w:rsidRDefault="00000000" w:rsidRPr="00000000" w14:paraId="000000E2">
      <w:pPr>
        <w:numPr>
          <w:ilvl w:val="1"/>
          <w:numId w:val="9"/>
        </w:numPr>
        <w:pBdr>
          <w:top w:space="0" w:sz="0" w:val="nil"/>
          <w:left w:space="0" w:sz="0" w:val="nil"/>
          <w:bottom w:space="0" w:sz="0" w:val="nil"/>
          <w:right w:space="0" w:sz="0" w:val="nil"/>
          <w:between w:space="0" w:sz="0" w:val="nil"/>
        </w:pBdr>
        <w:tabs>
          <w:tab w:val="left" w:leader="none" w:pos="754"/>
        </w:tabs>
        <w:spacing w:before="9" w:lineRule="auto"/>
        <w:ind w:left="740" w:hanging="521"/>
        <w:jc w:val="both"/>
        <w:rPr>
          <w:color w:val="000000"/>
        </w:rPr>
      </w:pPr>
      <w:r w:rsidDel="00000000" w:rsidR="00000000" w:rsidRPr="00000000">
        <w:rPr>
          <w:rFonts w:ascii="Calibri" w:cs="Calibri" w:eastAsia="Calibri" w:hAnsi="Calibri"/>
          <w:color w:val="000000"/>
          <w:sz w:val="24"/>
          <w:szCs w:val="24"/>
          <w:rtl w:val="0"/>
        </w:rPr>
        <w:t xml:space="preserve">Home education</w:t>
      </w:r>
      <w:r w:rsidDel="00000000" w:rsidR="00000000" w:rsidRPr="00000000">
        <w:rPr>
          <w:rtl w:val="0"/>
        </w:rPr>
      </w:r>
    </w:p>
    <w:p w:rsidR="00000000" w:rsidDel="00000000" w:rsidP="00000000" w:rsidRDefault="00000000" w:rsidRPr="00000000" w14:paraId="000000E3">
      <w:pPr>
        <w:numPr>
          <w:ilvl w:val="1"/>
          <w:numId w:val="9"/>
        </w:numPr>
        <w:pBdr>
          <w:top w:space="0" w:sz="0" w:val="nil"/>
          <w:left w:space="0" w:sz="0" w:val="nil"/>
          <w:bottom w:space="0" w:sz="0" w:val="nil"/>
          <w:right w:space="0" w:sz="0" w:val="nil"/>
          <w:between w:space="0" w:sz="0" w:val="nil"/>
        </w:pBdr>
        <w:tabs>
          <w:tab w:val="left" w:leader="none" w:pos="754"/>
        </w:tabs>
        <w:spacing w:before="9" w:lineRule="auto"/>
        <w:ind w:left="740" w:hanging="521"/>
        <w:jc w:val="both"/>
        <w:rPr>
          <w:u w:val="none"/>
        </w:rPr>
      </w:pPr>
      <w:r w:rsidDel="00000000" w:rsidR="00000000" w:rsidRPr="00000000">
        <w:rPr>
          <w:rFonts w:ascii="Calibri" w:cs="Calibri" w:eastAsia="Calibri" w:hAnsi="Calibri"/>
          <w:sz w:val="24"/>
          <w:szCs w:val="24"/>
          <w:rtl w:val="0"/>
        </w:rPr>
        <w:t xml:space="preserve"> Temporary Accommodation Notification</w:t>
      </w:r>
      <w:r w:rsidDel="00000000" w:rsidR="00000000" w:rsidRPr="00000000">
        <w:rPr>
          <w:rtl w:val="0"/>
        </w:rPr>
      </w:r>
    </w:p>
    <w:p w:rsidR="00000000" w:rsidDel="00000000" w:rsidP="00000000" w:rsidRDefault="00000000" w:rsidRPr="00000000" w14:paraId="000000E4">
      <w:pPr>
        <w:numPr>
          <w:ilvl w:val="1"/>
          <w:numId w:val="9"/>
        </w:numPr>
        <w:spacing w:before="82" w:line="246" w:lineRule="auto"/>
        <w:ind w:left="740" w:right="477" w:hanging="521"/>
        <w:jc w:val="both"/>
        <w:rPr/>
      </w:pPr>
      <w:r w:rsidDel="00000000" w:rsidR="00000000" w:rsidRPr="00000000">
        <w:rPr>
          <w:rFonts w:ascii="Calibri" w:cs="Calibri" w:eastAsia="Calibri" w:hAnsi="Calibri"/>
          <w:sz w:val="24"/>
          <w:szCs w:val="24"/>
          <w:rtl w:val="0"/>
        </w:rPr>
        <w:t xml:space="preserve">Prejudice-Based Harm</w:t>
      </w:r>
      <w:r w:rsidDel="00000000" w:rsidR="00000000" w:rsidRPr="00000000">
        <w:rPr>
          <w:rtl w:val="0"/>
        </w:rPr>
      </w:r>
    </w:p>
    <w:p w:rsidR="00000000" w:rsidDel="00000000" w:rsidP="00000000" w:rsidRDefault="00000000" w:rsidRPr="00000000" w14:paraId="000000E5">
      <w:pPr>
        <w:pBdr>
          <w:top w:space="0" w:sz="0" w:val="nil"/>
          <w:left w:space="0" w:sz="0" w:val="nil"/>
          <w:bottom w:space="0" w:sz="0" w:val="nil"/>
          <w:right w:space="0" w:sz="0" w:val="nil"/>
          <w:between w:space="0" w:sz="0" w:val="nil"/>
        </w:pBdr>
        <w:spacing w:before="4"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0E6">
      <w:pPr>
        <w:pStyle w:val="Heading2"/>
        <w:numPr>
          <w:ilvl w:val="0"/>
          <w:numId w:val="9"/>
        </w:numPr>
        <w:tabs>
          <w:tab w:val="left" w:leader="none" w:pos="621"/>
        </w:tabs>
        <w:ind w:left="620" w:hanging="401"/>
        <w:jc w:val="both"/>
        <w:rPr/>
      </w:pPr>
      <w:r w:rsidDel="00000000" w:rsidR="00000000" w:rsidRPr="00000000">
        <w:rPr>
          <w:rFonts w:ascii="Calibri" w:cs="Calibri" w:eastAsia="Calibri" w:hAnsi="Calibri"/>
          <w:u w:val="single"/>
          <w:rtl w:val="0"/>
        </w:rPr>
        <w:t xml:space="preserve">Children who harm others</w:t>
      </w:r>
      <w:r w:rsidDel="00000000" w:rsidR="00000000" w:rsidRPr="00000000">
        <w:rPr>
          <w:rtl w:val="0"/>
        </w:rPr>
      </w:r>
    </w:p>
    <w:p w:rsidR="00000000" w:rsidDel="00000000" w:rsidP="00000000" w:rsidRDefault="00000000" w:rsidRPr="00000000" w14:paraId="000000E7">
      <w:pPr>
        <w:numPr>
          <w:ilvl w:val="1"/>
          <w:numId w:val="9"/>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Child on Child abuse (</w:t>
      </w:r>
      <w:r w:rsidDel="00000000" w:rsidR="00000000" w:rsidRPr="00000000">
        <w:rPr>
          <w:rFonts w:ascii="Calibri" w:cs="Calibri" w:eastAsia="Calibri" w:hAnsi="Calibri"/>
          <w:sz w:val="24"/>
          <w:szCs w:val="24"/>
          <w:rtl w:val="0"/>
        </w:rPr>
        <w:t xml:space="preserve">including harassment and violence)</w:t>
      </w:r>
      <w:r w:rsidDel="00000000" w:rsidR="00000000" w:rsidRPr="00000000">
        <w:rPr>
          <w:rtl w:val="0"/>
        </w:rPr>
      </w:r>
    </w:p>
    <w:p w:rsidR="00000000" w:rsidDel="00000000" w:rsidP="00000000" w:rsidRDefault="00000000" w:rsidRPr="00000000" w14:paraId="000000E8">
      <w:pPr>
        <w:numPr>
          <w:ilvl w:val="1"/>
          <w:numId w:val="9"/>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Sexual Violence and Sexual harassment between children in schools and colleges.</w:t>
      </w:r>
      <w:r w:rsidDel="00000000" w:rsidR="00000000" w:rsidRPr="00000000">
        <w:rPr>
          <w:rtl w:val="0"/>
        </w:rPr>
      </w:r>
    </w:p>
    <w:p w:rsidR="00000000" w:rsidDel="00000000" w:rsidP="00000000" w:rsidRDefault="00000000" w:rsidRPr="00000000" w14:paraId="000000E9">
      <w:pPr>
        <w:pBdr>
          <w:top w:space="0" w:sz="0" w:val="nil"/>
          <w:left w:space="0" w:sz="0" w:val="nil"/>
          <w:bottom w:space="0" w:sz="0" w:val="nil"/>
          <w:right w:space="0" w:sz="0" w:val="nil"/>
          <w:between w:space="0" w:sz="0" w:val="nil"/>
        </w:pBdr>
        <w:spacing w:before="5"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0EA">
      <w:pPr>
        <w:pStyle w:val="Heading2"/>
        <w:numPr>
          <w:ilvl w:val="0"/>
          <w:numId w:val="9"/>
        </w:numPr>
        <w:tabs>
          <w:tab w:val="left" w:leader="none" w:pos="621"/>
        </w:tabs>
        <w:spacing w:before="1" w:lineRule="auto"/>
        <w:ind w:left="620" w:hanging="401"/>
        <w:jc w:val="both"/>
        <w:rPr/>
      </w:pPr>
      <w:r w:rsidDel="00000000" w:rsidR="00000000" w:rsidRPr="00000000">
        <w:rPr>
          <w:rFonts w:ascii="Calibri" w:cs="Calibri" w:eastAsia="Calibri" w:hAnsi="Calibri"/>
          <w:u w:val="single"/>
          <w:rtl w:val="0"/>
        </w:rPr>
        <w:t xml:space="preserve">Child Exploitation</w:t>
      </w:r>
      <w:r w:rsidDel="00000000" w:rsidR="00000000" w:rsidRPr="00000000">
        <w:rPr>
          <w:rtl w:val="0"/>
        </w:rPr>
      </w:r>
    </w:p>
    <w:p w:rsidR="00000000" w:rsidDel="00000000" w:rsidP="00000000" w:rsidRDefault="00000000" w:rsidRPr="00000000" w14:paraId="000000EB">
      <w:pPr>
        <w:numPr>
          <w:ilvl w:val="1"/>
          <w:numId w:val="9"/>
        </w:numPr>
        <w:pBdr>
          <w:top w:space="0" w:sz="0" w:val="nil"/>
          <w:left w:space="0" w:sz="0" w:val="nil"/>
          <w:bottom w:space="0" w:sz="0" w:val="nil"/>
          <w:right w:space="0" w:sz="0" w:val="nil"/>
          <w:between w:space="0" w:sz="0" w:val="nil"/>
        </w:pBdr>
        <w:tabs>
          <w:tab w:val="left" w:leader="none" w:pos="754"/>
        </w:tabs>
        <w:spacing w:before="14"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Child Sexual exploitation</w:t>
      </w:r>
      <w:r w:rsidDel="00000000" w:rsidR="00000000" w:rsidRPr="00000000">
        <w:rPr>
          <w:rtl w:val="0"/>
        </w:rPr>
      </w:r>
    </w:p>
    <w:p w:rsidR="00000000" w:rsidDel="00000000" w:rsidP="00000000" w:rsidRDefault="00000000" w:rsidRPr="00000000" w14:paraId="000000EC">
      <w:pPr>
        <w:numPr>
          <w:ilvl w:val="1"/>
          <w:numId w:val="9"/>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Child criminal exploitation</w:t>
      </w:r>
      <w:r w:rsidDel="00000000" w:rsidR="00000000" w:rsidRPr="00000000">
        <w:rPr>
          <w:rtl w:val="0"/>
        </w:rPr>
      </w:r>
    </w:p>
    <w:p w:rsidR="00000000" w:rsidDel="00000000" w:rsidP="00000000" w:rsidRDefault="00000000" w:rsidRPr="00000000" w14:paraId="000000ED">
      <w:pPr>
        <w:numPr>
          <w:ilvl w:val="1"/>
          <w:numId w:val="9"/>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County Lines</w:t>
      </w:r>
      <w:r w:rsidDel="00000000" w:rsidR="00000000" w:rsidRPr="00000000">
        <w:rPr>
          <w:rtl w:val="0"/>
        </w:rPr>
      </w:r>
    </w:p>
    <w:p w:rsidR="00000000" w:rsidDel="00000000" w:rsidP="00000000" w:rsidRDefault="00000000" w:rsidRPr="00000000" w14:paraId="000000EE">
      <w:pPr>
        <w:numPr>
          <w:ilvl w:val="1"/>
          <w:numId w:val="9"/>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u w:val="none"/>
        </w:rPr>
      </w:pPr>
      <w:r w:rsidDel="00000000" w:rsidR="00000000" w:rsidRPr="00000000">
        <w:rPr>
          <w:rFonts w:ascii="Calibri" w:cs="Calibri" w:eastAsia="Calibri" w:hAnsi="Calibri"/>
          <w:sz w:val="24"/>
          <w:szCs w:val="24"/>
          <w:rtl w:val="0"/>
        </w:rPr>
        <w:t xml:space="preserve">Serious Violence</w:t>
      </w:r>
      <w:r w:rsidDel="00000000" w:rsidR="00000000" w:rsidRPr="00000000">
        <w:rPr>
          <w:rtl w:val="0"/>
        </w:rPr>
      </w:r>
    </w:p>
    <w:p w:rsidR="00000000" w:rsidDel="00000000" w:rsidP="00000000" w:rsidRDefault="00000000" w:rsidRPr="00000000" w14:paraId="000000EF">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5"/>
          <w:szCs w:val="25"/>
        </w:rPr>
      </w:pPr>
      <w:r w:rsidDel="00000000" w:rsidR="00000000" w:rsidRPr="00000000">
        <w:rPr>
          <w:rtl w:val="0"/>
        </w:rPr>
      </w:r>
    </w:p>
    <w:p w:rsidR="00000000" w:rsidDel="00000000" w:rsidP="00000000" w:rsidRDefault="00000000" w:rsidRPr="00000000" w14:paraId="000000F0">
      <w:pPr>
        <w:pStyle w:val="Heading2"/>
        <w:numPr>
          <w:ilvl w:val="0"/>
          <w:numId w:val="9"/>
        </w:numPr>
        <w:tabs>
          <w:tab w:val="left" w:leader="none" w:pos="621"/>
        </w:tabs>
        <w:ind w:left="620" w:hanging="401"/>
        <w:jc w:val="both"/>
        <w:rPr/>
      </w:pPr>
      <w:r w:rsidDel="00000000" w:rsidR="00000000" w:rsidRPr="00000000">
        <w:rPr>
          <w:rFonts w:ascii="Calibri" w:cs="Calibri" w:eastAsia="Calibri" w:hAnsi="Calibri"/>
          <w:u w:val="single"/>
          <w:rtl w:val="0"/>
        </w:rPr>
        <w:t xml:space="preserve">Contextual Safeguarding</w:t>
      </w:r>
      <w:r w:rsidDel="00000000" w:rsidR="00000000" w:rsidRPr="00000000">
        <w:rPr>
          <w:rtl w:val="0"/>
        </w:rPr>
      </w:r>
    </w:p>
    <w:p w:rsidR="00000000" w:rsidDel="00000000" w:rsidP="00000000" w:rsidRDefault="00000000" w:rsidRPr="00000000" w14:paraId="000000F1">
      <w:pPr>
        <w:pBdr>
          <w:top w:space="0" w:sz="0" w:val="nil"/>
          <w:left w:space="0" w:sz="0" w:val="nil"/>
          <w:bottom w:space="0" w:sz="0" w:val="nil"/>
          <w:right w:space="0" w:sz="0" w:val="nil"/>
          <w:between w:space="0" w:sz="0" w:val="nil"/>
        </w:pBdr>
        <w:spacing w:before="7" w:lineRule="auto"/>
        <w:jc w:val="both"/>
        <w:rPr>
          <w:rFonts w:ascii="Calibri" w:cs="Calibri" w:eastAsia="Calibri" w:hAnsi="Calibri"/>
          <w:b w:val="1"/>
          <w:bCs w:val="1"/>
          <w:color w:val="000000"/>
          <w:sz w:val="25"/>
          <w:szCs w:val="25"/>
        </w:rPr>
      </w:pPr>
      <w:r w:rsidDel="00000000" w:rsidR="00000000" w:rsidRPr="00000000">
        <w:rPr>
          <w:rtl w:val="0"/>
        </w:rPr>
      </w:r>
    </w:p>
    <w:p w:rsidR="00000000" w:rsidDel="00000000" w:rsidP="00000000" w:rsidRDefault="00000000" w:rsidRPr="00000000" w14:paraId="000000F2">
      <w:pPr>
        <w:numPr>
          <w:ilvl w:val="0"/>
          <w:numId w:val="9"/>
        </w:numPr>
        <w:pBdr>
          <w:top w:space="0" w:sz="0" w:val="nil"/>
          <w:left w:space="0" w:sz="0" w:val="nil"/>
          <w:bottom w:space="0" w:sz="0" w:val="nil"/>
          <w:right w:space="0" w:sz="0" w:val="nil"/>
          <w:between w:space="0" w:sz="0" w:val="nil"/>
        </w:pBdr>
        <w:tabs>
          <w:tab w:val="left" w:leader="none" w:pos="621"/>
        </w:tabs>
        <w:ind w:left="620" w:hanging="401"/>
        <w:jc w:val="both"/>
        <w:rPr>
          <w:color w:val="000000"/>
        </w:rPr>
      </w:pPr>
      <w:r w:rsidDel="00000000" w:rsidR="00000000" w:rsidRPr="00000000">
        <w:rPr>
          <w:rFonts w:ascii="Calibri" w:cs="Calibri" w:eastAsia="Calibri" w:hAnsi="Calibri"/>
          <w:b w:val="1"/>
          <w:bCs w:val="1"/>
          <w:color w:val="000000"/>
          <w:sz w:val="24"/>
          <w:szCs w:val="24"/>
          <w:u w:val="single"/>
          <w:rtl w:val="0"/>
        </w:rPr>
        <w:t xml:space="preserve">Female Genital Mutilation (FGM)</w:t>
      </w:r>
      <w:r w:rsidDel="00000000" w:rsidR="00000000" w:rsidRPr="00000000">
        <w:rPr>
          <w:rtl w:val="0"/>
        </w:rPr>
      </w:r>
    </w:p>
    <w:p w:rsidR="00000000" w:rsidDel="00000000" w:rsidP="00000000" w:rsidRDefault="00000000" w:rsidRPr="00000000" w14:paraId="000000F3">
      <w:pPr>
        <w:numPr>
          <w:ilvl w:val="1"/>
          <w:numId w:val="9"/>
        </w:numPr>
        <w:pBdr>
          <w:top w:space="0" w:sz="0" w:val="nil"/>
          <w:left w:space="0" w:sz="0" w:val="nil"/>
          <w:bottom w:space="0" w:sz="0" w:val="nil"/>
          <w:right w:space="0" w:sz="0" w:val="nil"/>
          <w:between w:space="0" w:sz="0" w:val="nil"/>
        </w:pBdr>
        <w:tabs>
          <w:tab w:val="left" w:leader="none" w:pos="754"/>
        </w:tabs>
        <w:spacing w:before="14"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FGM Mandatory reporting duty</w:t>
      </w:r>
      <w:r w:rsidDel="00000000" w:rsidR="00000000" w:rsidRPr="00000000">
        <w:rPr>
          <w:rtl w:val="0"/>
        </w:rPr>
      </w:r>
    </w:p>
    <w:p w:rsidR="00000000" w:rsidDel="00000000" w:rsidP="00000000" w:rsidRDefault="00000000" w:rsidRPr="00000000" w14:paraId="000000F4">
      <w:pPr>
        <w:numPr>
          <w:ilvl w:val="1"/>
          <w:numId w:val="9"/>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So called </w:t>
      </w:r>
      <w:r w:rsidDel="00000000" w:rsidR="00000000" w:rsidRPr="00000000">
        <w:rPr>
          <w:rFonts w:ascii="Calibri" w:cs="Calibri" w:eastAsia="Calibri" w:hAnsi="Calibri"/>
          <w:sz w:val="24"/>
          <w:szCs w:val="24"/>
          <w:rtl w:val="0"/>
        </w:rPr>
        <w:t xml:space="preserve">H</w:t>
      </w:r>
      <w:r w:rsidDel="00000000" w:rsidR="00000000" w:rsidRPr="00000000">
        <w:rPr>
          <w:rFonts w:ascii="Calibri" w:cs="Calibri" w:eastAsia="Calibri" w:hAnsi="Calibri"/>
          <w:color w:val="000000"/>
          <w:sz w:val="24"/>
          <w:szCs w:val="24"/>
          <w:rtl w:val="0"/>
        </w:rPr>
        <w:t xml:space="preserve">onour Based Abuse</w:t>
      </w:r>
      <w:r w:rsidDel="00000000" w:rsidR="00000000" w:rsidRPr="00000000">
        <w:rPr>
          <w:rtl w:val="0"/>
        </w:rPr>
      </w:r>
    </w:p>
    <w:p w:rsidR="00000000" w:rsidDel="00000000" w:rsidP="00000000" w:rsidRDefault="00000000" w:rsidRPr="00000000" w14:paraId="000000F5">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5"/>
          <w:szCs w:val="25"/>
        </w:rPr>
      </w:pPr>
      <w:r w:rsidDel="00000000" w:rsidR="00000000" w:rsidRPr="00000000">
        <w:rPr>
          <w:rtl w:val="0"/>
        </w:rPr>
      </w:r>
    </w:p>
    <w:p w:rsidR="00000000" w:rsidDel="00000000" w:rsidP="00000000" w:rsidRDefault="00000000" w:rsidRPr="00000000" w14:paraId="000000F6">
      <w:pPr>
        <w:pStyle w:val="Heading2"/>
        <w:numPr>
          <w:ilvl w:val="0"/>
          <w:numId w:val="9"/>
        </w:numPr>
        <w:tabs>
          <w:tab w:val="left" w:leader="none" w:pos="621"/>
        </w:tabs>
        <w:ind w:left="620" w:hanging="401"/>
        <w:jc w:val="both"/>
        <w:rPr/>
      </w:pPr>
      <w:r w:rsidDel="00000000" w:rsidR="00000000" w:rsidRPr="00000000">
        <w:rPr>
          <w:rFonts w:ascii="Calibri" w:cs="Calibri" w:eastAsia="Calibri" w:hAnsi="Calibri"/>
          <w:u w:val="single"/>
          <w:rtl w:val="0"/>
        </w:rPr>
        <w:t xml:space="preserve">Preventing radicalisation and extremism.</w:t>
      </w:r>
      <w:r w:rsidDel="00000000" w:rsidR="00000000" w:rsidRPr="00000000">
        <w:rPr>
          <w:rtl w:val="0"/>
        </w:rPr>
      </w:r>
    </w:p>
    <w:p w:rsidR="00000000" w:rsidDel="00000000" w:rsidP="00000000" w:rsidRDefault="00000000" w:rsidRPr="00000000" w14:paraId="000000F7">
      <w:pPr>
        <w:numPr>
          <w:ilvl w:val="1"/>
          <w:numId w:val="9"/>
        </w:numPr>
        <w:pBdr>
          <w:top w:space="0" w:sz="0" w:val="nil"/>
          <w:left w:space="0" w:sz="0" w:val="nil"/>
          <w:bottom w:space="0" w:sz="0" w:val="nil"/>
          <w:right w:space="0" w:sz="0" w:val="nil"/>
          <w:between w:space="0" w:sz="0" w:val="nil"/>
        </w:pBdr>
        <w:tabs>
          <w:tab w:val="left" w:leader="none" w:pos="754"/>
        </w:tabs>
        <w:spacing w:after="200" w:before="5"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Channel</w:t>
      </w:r>
      <w:r w:rsidDel="00000000" w:rsidR="00000000" w:rsidRPr="00000000">
        <w:rPr>
          <w:rtl w:val="0"/>
        </w:rPr>
      </w:r>
    </w:p>
    <w:p w:rsidR="00000000" w:rsidDel="00000000" w:rsidP="00000000" w:rsidRDefault="00000000" w:rsidRPr="00000000" w14:paraId="000000F8">
      <w:pPr>
        <w:pStyle w:val="Heading2"/>
        <w:numPr>
          <w:ilvl w:val="0"/>
          <w:numId w:val="9"/>
        </w:numPr>
        <w:tabs>
          <w:tab w:val="left" w:leader="none" w:pos="621"/>
        </w:tabs>
        <w:spacing w:after="200" w:before="92" w:lineRule="auto"/>
        <w:ind w:left="620" w:hanging="401"/>
        <w:jc w:val="both"/>
        <w:rPr/>
      </w:pPr>
      <w:r w:rsidDel="00000000" w:rsidR="00000000" w:rsidRPr="00000000">
        <w:rPr>
          <w:rFonts w:ascii="Calibri" w:cs="Calibri" w:eastAsia="Calibri" w:hAnsi="Calibri"/>
          <w:u w:val="single"/>
          <w:rtl w:val="0"/>
        </w:rPr>
        <w:t xml:space="preserve">Children with family members in prison</w:t>
      </w:r>
      <w:r w:rsidDel="00000000" w:rsidR="00000000" w:rsidRPr="00000000">
        <w:rPr>
          <w:rtl w:val="0"/>
        </w:rPr>
      </w:r>
    </w:p>
    <w:p w:rsidR="00000000" w:rsidDel="00000000" w:rsidP="00000000" w:rsidRDefault="00000000" w:rsidRPr="00000000" w14:paraId="000000F9">
      <w:pPr>
        <w:pStyle w:val="Heading2"/>
        <w:numPr>
          <w:ilvl w:val="0"/>
          <w:numId w:val="9"/>
        </w:numPr>
        <w:tabs>
          <w:tab w:val="left" w:leader="none" w:pos="621"/>
        </w:tabs>
        <w:spacing w:after="200" w:before="92" w:lineRule="auto"/>
        <w:ind w:left="620" w:hanging="401"/>
        <w:jc w:val="both"/>
        <w:rPr/>
      </w:pPr>
      <w:r w:rsidDel="00000000" w:rsidR="00000000" w:rsidRPr="00000000">
        <w:rPr>
          <w:rFonts w:ascii="Calibri" w:cs="Calibri" w:eastAsia="Calibri" w:hAnsi="Calibri"/>
          <w:color w:val="000000"/>
          <w:u w:val="single"/>
          <w:rtl w:val="0"/>
        </w:rPr>
        <w:t xml:space="preserve">References</w:t>
      </w:r>
      <w:r w:rsidDel="00000000" w:rsidR="00000000" w:rsidRPr="00000000">
        <w:rPr>
          <w:rtl w:val="0"/>
        </w:rPr>
      </w:r>
    </w:p>
    <w:p w:rsidR="00000000" w:rsidDel="00000000" w:rsidP="00000000" w:rsidRDefault="00000000" w:rsidRPr="00000000" w14:paraId="000000FA">
      <w:pPr>
        <w:pStyle w:val="Heading2"/>
        <w:numPr>
          <w:ilvl w:val="0"/>
          <w:numId w:val="9"/>
        </w:numPr>
        <w:tabs>
          <w:tab w:val="left" w:leader="none" w:pos="621"/>
        </w:tabs>
        <w:spacing w:before="92" w:lineRule="auto"/>
        <w:ind w:left="620" w:hanging="401"/>
        <w:jc w:val="both"/>
        <w:rPr/>
      </w:pP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color w:val="000000"/>
          <w:u w:val="single"/>
          <w:rtl w:val="0"/>
        </w:rPr>
        <w:t xml:space="preserve">Appendices</w:t>
      </w:r>
      <w:r w:rsidDel="00000000" w:rsidR="00000000" w:rsidRPr="00000000">
        <w:rPr>
          <w:rtl w:val="0"/>
        </w:rPr>
      </w:r>
    </w:p>
    <w:p w:rsidR="00000000" w:rsidDel="00000000" w:rsidP="00000000" w:rsidRDefault="00000000" w:rsidRPr="00000000" w14:paraId="000000FB">
      <w:pPr>
        <w:pStyle w:val="Heading2"/>
        <w:tabs>
          <w:tab w:val="left" w:leader="none" w:pos="621"/>
        </w:tabs>
        <w:spacing w:before="92" w:lineRule="auto"/>
        <w:ind w:left="220" w:firstLine="0"/>
        <w:jc w:val="both"/>
        <w:rPr>
          <w:rFonts w:ascii="Calibri" w:cs="Calibri" w:eastAsia="Calibri" w:hAnsi="Calibri"/>
          <w:u w:val="single"/>
        </w:rPr>
      </w:pPr>
      <w:r w:rsidDel="00000000" w:rsidR="00000000" w:rsidRPr="00000000">
        <w:rPr>
          <w:rtl w:val="0"/>
        </w:rPr>
      </w:r>
    </w:p>
    <w:p w:rsidR="00000000" w:rsidDel="00000000" w:rsidP="00000000" w:rsidRDefault="00000000" w:rsidRPr="00000000" w14:paraId="000000FC">
      <w:pPr>
        <w:pStyle w:val="Heading2"/>
        <w:tabs>
          <w:tab w:val="left" w:leader="none" w:pos="621"/>
        </w:tabs>
        <w:spacing w:before="92" w:lineRule="auto"/>
        <w:ind w:left="220" w:firstLine="0"/>
        <w:jc w:val="both"/>
        <w:rPr>
          <w:rFonts w:ascii="Calibri" w:cs="Calibri" w:eastAsia="Calibri" w:hAnsi="Calibri"/>
          <w:b w:val="0"/>
          <w:bCs w:val="0"/>
          <w:color w:val="000000"/>
        </w:rPr>
      </w:pPr>
      <w:r w:rsidDel="00000000" w:rsidR="00000000" w:rsidRPr="00000000">
        <w:rPr>
          <w:rFonts w:ascii="Calibri" w:cs="Calibri" w:eastAsia="Calibri" w:hAnsi="Calibri"/>
          <w:color w:val="000000"/>
          <w:u w:val="single"/>
          <w:rtl w:val="0"/>
        </w:rPr>
        <w:t xml:space="preserve">Appendix 1.</w:t>
      </w:r>
      <w:r w:rsidDel="00000000" w:rsidR="00000000" w:rsidRPr="00000000">
        <w:rPr>
          <w:rFonts w:ascii="Calibri" w:cs="Calibri" w:eastAsia="Calibri" w:hAnsi="Calibri"/>
          <w:rtl w:val="0"/>
        </w:rPr>
        <w:t xml:space="preserve"> - </w:t>
      </w:r>
      <w:r w:rsidDel="00000000" w:rsidR="00000000" w:rsidRPr="00000000">
        <w:rPr>
          <w:rFonts w:ascii="Calibri" w:cs="Calibri" w:eastAsia="Calibri" w:hAnsi="Calibri"/>
          <w:b w:val="0"/>
          <w:bCs w:val="0"/>
          <w:color w:val="000000"/>
          <w:rtl w:val="0"/>
        </w:rPr>
        <w:t xml:space="preserve">Useful contacts</w:t>
      </w:r>
    </w:p>
    <w:p w:rsidR="00000000" w:rsidDel="00000000" w:rsidP="00000000" w:rsidRDefault="00000000" w:rsidRPr="00000000" w14:paraId="000000FD">
      <w:pPr>
        <w:tabs>
          <w:tab w:val="left" w:leader="none" w:pos="621"/>
        </w:tabs>
        <w:rPr>
          <w:u w:val="single"/>
        </w:rPr>
        <w:sectPr>
          <w:type w:val="nextPage"/>
          <w:pgSz w:h="16840" w:w="11920" w:orient="portrait"/>
          <w:pgMar w:bottom="1240" w:top="1360" w:left="1220" w:right="1040" w:header="423" w:footer="1056"/>
        </w:sectPr>
      </w:pP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FE">
      <w:pPr>
        <w:pStyle w:val="Heading2"/>
        <w:spacing w:before="82" w:lineRule="auto"/>
        <w:ind w:left="220" w:firstLine="0"/>
        <w:jc w:val="both"/>
        <w:rPr>
          <w:rFonts w:ascii="Calibri" w:cs="Calibri" w:eastAsia="Calibri" w:hAnsi="Calibri"/>
        </w:rPr>
      </w:pPr>
      <w:r w:rsidDel="00000000" w:rsidR="00000000" w:rsidRPr="00000000">
        <w:rPr>
          <w:rFonts w:ascii="Calibri" w:cs="Calibri" w:eastAsia="Calibri" w:hAnsi="Calibri"/>
          <w:rtl w:val="0"/>
        </w:rPr>
        <w:t xml:space="preserve">1: Introduction</w:t>
      </w:r>
    </w:p>
    <w:p w:rsidR="00000000" w:rsidDel="00000000" w:rsidP="00000000" w:rsidRDefault="00000000" w:rsidRPr="00000000" w14:paraId="000000FF">
      <w:pPr>
        <w:pBdr>
          <w:top w:space="0" w:sz="0" w:val="nil"/>
          <w:left w:space="0" w:sz="0" w:val="nil"/>
          <w:bottom w:space="0" w:sz="0" w:val="nil"/>
          <w:right w:space="0" w:sz="0" w:val="nil"/>
          <w:between w:space="0" w:sz="0" w:val="nil"/>
        </w:pBdr>
        <w:spacing w:before="6" w:lineRule="auto"/>
        <w:jc w:val="both"/>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100">
      <w:pPr>
        <w:pBdr>
          <w:top w:space="0" w:sz="0" w:val="nil"/>
          <w:left w:space="0" w:sz="0" w:val="nil"/>
          <w:bottom w:space="0" w:sz="0" w:val="nil"/>
          <w:right w:space="0" w:sz="0" w:val="nil"/>
          <w:between w:space="0" w:sz="0" w:val="nil"/>
        </w:pBdr>
        <w:spacing w:line="246" w:lineRule="auto"/>
        <w:ind w:left="220" w:right="363"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Everyone </w:t>
      </w:r>
      <w:r w:rsidDel="00000000" w:rsidR="00000000" w:rsidRPr="00000000">
        <w:rPr>
          <w:rFonts w:ascii="Calibri" w:cs="Calibri" w:eastAsia="Calibri" w:hAnsi="Calibri"/>
          <w:sz w:val="24"/>
          <w:szCs w:val="24"/>
          <w:rtl w:val="0"/>
        </w:rPr>
        <w:t xml:space="preserve">at Merley First School</w:t>
      </w:r>
      <w:r w:rsidDel="00000000" w:rsidR="00000000" w:rsidRPr="00000000">
        <w:rPr>
          <w:rFonts w:ascii="Calibri" w:cs="Calibri" w:eastAsia="Calibri" w:hAnsi="Calibri"/>
          <w:color w:val="000000"/>
          <w:sz w:val="24"/>
          <w:szCs w:val="24"/>
          <w:rtl w:val="0"/>
        </w:rPr>
        <w:t xml:space="preserve"> who come into contact with children and their families has a role to play in safeguarding children. Trust and school staff are particularly important in safeguarding and promoting the welfare of children as we are in a position to identify concerns early and provide help for children, promote children’s welfare and prevent concerns escalating. Our school staff form part of the wider safeguarding system for children to prevent concerns from escalating. Our school will work with Local Authority Children’s Social Care, the Police, Health services and other relevant agencies to promote the welfare of children and protect them from harm.</w:t>
      </w:r>
    </w:p>
    <w:p w:rsidR="00000000" w:rsidDel="00000000" w:rsidP="00000000" w:rsidRDefault="00000000" w:rsidRPr="00000000" w14:paraId="00000101">
      <w:pPr>
        <w:pBdr>
          <w:top w:space="0" w:sz="0" w:val="nil"/>
          <w:left w:space="0" w:sz="0" w:val="nil"/>
          <w:bottom w:space="0" w:sz="0" w:val="nil"/>
          <w:right w:space="0" w:sz="0" w:val="nil"/>
          <w:between w:space="0" w:sz="0" w:val="nil"/>
        </w:pBdr>
        <w:spacing w:before="4"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02">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This policy applies to all staff, including volunteers, trainee teachers, contractors and/or apprentices, working in or on behalf of the Trust and its schools. It provides information about the actions the school </w:t>
      </w:r>
      <w:r w:rsidDel="00000000" w:rsidR="00000000" w:rsidRPr="00000000">
        <w:rPr>
          <w:rFonts w:ascii="Calibri" w:cs="Calibri" w:eastAsia="Calibri" w:hAnsi="Calibri"/>
          <w:sz w:val="24"/>
          <w:szCs w:val="24"/>
          <w:rtl w:val="0"/>
        </w:rPr>
        <w:t xml:space="preserve">expects</w:t>
      </w:r>
      <w:r w:rsidDel="00000000" w:rsidR="00000000" w:rsidRPr="00000000">
        <w:rPr>
          <w:rFonts w:ascii="Calibri" w:cs="Calibri" w:eastAsia="Calibri" w:hAnsi="Calibri"/>
          <w:color w:val="000000"/>
          <w:sz w:val="24"/>
          <w:szCs w:val="24"/>
          <w:rtl w:val="0"/>
        </w:rPr>
        <w:t xml:space="preserve"> from all staff, it will be updated annually and known to everyone working within the Trust and its schools. It will be available to parents on request and via our website.</w:t>
      </w:r>
    </w:p>
    <w:p w:rsidR="00000000" w:rsidDel="00000000" w:rsidP="00000000" w:rsidRDefault="00000000" w:rsidRPr="00000000" w14:paraId="00000103">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04">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This policy is in line with statutory guidance for schools and colleges; Keeping Children Safe in Education </w:t>
      </w:r>
      <w:r w:rsidDel="00000000" w:rsidR="00000000" w:rsidRPr="00000000">
        <w:rPr>
          <w:rFonts w:ascii="Calibri" w:cs="Calibri" w:eastAsia="Calibri" w:hAnsi="Calibri"/>
          <w:sz w:val="24"/>
          <w:szCs w:val="24"/>
          <w:rtl w:val="0"/>
        </w:rPr>
        <w:t xml:space="preserve">2026, </w:t>
      </w:r>
      <w:r w:rsidDel="00000000" w:rsidR="00000000" w:rsidRPr="00000000">
        <w:rPr>
          <w:rFonts w:ascii="Calibri" w:cs="Calibri" w:eastAsia="Calibri" w:hAnsi="Calibri"/>
          <w:color w:val="000000"/>
          <w:sz w:val="24"/>
          <w:szCs w:val="24"/>
          <w:rtl w:val="0"/>
        </w:rPr>
        <w:t xml:space="preserve">Working Together to Safeguard Children </w:t>
      </w:r>
      <w:r w:rsidDel="00000000" w:rsidR="00000000" w:rsidRPr="00000000">
        <w:rPr>
          <w:rFonts w:ascii="Calibri" w:cs="Calibri" w:eastAsia="Calibri" w:hAnsi="Calibri"/>
          <w:sz w:val="24"/>
          <w:szCs w:val="24"/>
          <w:rtl w:val="0"/>
        </w:rPr>
        <w:t xml:space="preserve">2026 and Early Years Foundation Stage Framework.</w:t>
      </w:r>
      <w:r w:rsidDel="00000000" w:rsidR="00000000" w:rsidRPr="00000000">
        <w:rPr>
          <w:rtl w:val="0"/>
        </w:rPr>
      </w:r>
    </w:p>
    <w:p w:rsidR="00000000" w:rsidDel="00000000" w:rsidP="00000000" w:rsidRDefault="00000000" w:rsidRPr="00000000" w14:paraId="00000105">
      <w:pPr>
        <w:pBdr>
          <w:top w:space="0" w:sz="0" w:val="nil"/>
          <w:left w:space="0" w:sz="0" w:val="nil"/>
          <w:bottom w:space="0" w:sz="0" w:val="nil"/>
          <w:right w:space="0" w:sz="0" w:val="nil"/>
          <w:between w:space="0" w:sz="0" w:val="nil"/>
        </w:pBdr>
        <w:spacing w:before="122" w:line="246" w:lineRule="auto"/>
        <w:ind w:left="220" w:right="39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Everyone working in or for the Trust and our schools must share the objective to help keep children and young people safe by:</w:t>
      </w:r>
    </w:p>
    <w:p w:rsidR="00000000" w:rsidDel="00000000" w:rsidP="00000000" w:rsidRDefault="00000000" w:rsidRPr="00000000" w14:paraId="00000106">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07">
      <w:pPr>
        <w:numPr>
          <w:ilvl w:val="0"/>
          <w:numId w:val="12"/>
        </w:numPr>
        <w:pBdr>
          <w:top w:space="0" w:sz="0" w:val="nil"/>
          <w:left w:space="0" w:sz="0" w:val="nil"/>
          <w:bottom w:space="0" w:sz="0" w:val="nil"/>
          <w:right w:space="0" w:sz="0" w:val="nil"/>
          <w:between w:space="0" w:sz="0" w:val="nil"/>
        </w:pBdr>
        <w:tabs>
          <w:tab w:val="left" w:leader="none" w:pos="579"/>
          <w:tab w:val="left" w:leader="none" w:pos="580"/>
        </w:tabs>
        <w:spacing w:line="246" w:lineRule="auto"/>
        <w:ind w:left="580" w:right="498"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Providing a safe environment for children and young people to learn and develop in our school setting;</w:t>
      </w:r>
      <w:r w:rsidDel="00000000" w:rsidR="00000000" w:rsidRPr="00000000">
        <w:rPr>
          <w:rtl w:val="0"/>
        </w:rPr>
      </w:r>
    </w:p>
    <w:p w:rsidR="00000000" w:rsidDel="00000000" w:rsidP="00000000" w:rsidRDefault="00000000" w:rsidRPr="00000000" w14:paraId="00000108">
      <w:pPr>
        <w:numPr>
          <w:ilvl w:val="0"/>
          <w:numId w:val="12"/>
        </w:numPr>
        <w:pBdr>
          <w:top w:space="0" w:sz="0" w:val="nil"/>
          <w:left w:space="0" w:sz="0" w:val="nil"/>
          <w:bottom w:space="0" w:sz="0" w:val="nil"/>
          <w:right w:space="0" w:sz="0" w:val="nil"/>
          <w:between w:space="0" w:sz="0" w:val="nil"/>
        </w:pBdr>
        <w:tabs>
          <w:tab w:val="left" w:leader="none" w:pos="579"/>
          <w:tab w:val="left" w:leader="none" w:pos="580"/>
        </w:tabs>
        <w:spacing w:before="1" w:lineRule="auto"/>
        <w:ind w:left="58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Identifying and responding to ‘early help’ needs of children and families;</w:t>
      </w:r>
      <w:r w:rsidDel="00000000" w:rsidR="00000000" w:rsidRPr="00000000">
        <w:rPr>
          <w:rtl w:val="0"/>
        </w:rPr>
      </w:r>
    </w:p>
    <w:p w:rsidR="00000000" w:rsidDel="00000000" w:rsidP="00000000" w:rsidRDefault="00000000" w:rsidRPr="00000000" w14:paraId="00000109">
      <w:pPr>
        <w:numPr>
          <w:ilvl w:val="0"/>
          <w:numId w:val="12"/>
        </w:numPr>
        <w:pBdr>
          <w:top w:space="0" w:sz="0" w:val="nil"/>
          <w:left w:space="0" w:sz="0" w:val="nil"/>
          <w:bottom w:space="0" w:sz="0" w:val="nil"/>
          <w:right w:space="0" w:sz="0" w:val="nil"/>
          <w:between w:space="0" w:sz="0" w:val="nil"/>
        </w:pBdr>
        <w:tabs>
          <w:tab w:val="left" w:leader="none" w:pos="579"/>
          <w:tab w:val="left" w:leader="none" w:pos="580"/>
        </w:tabs>
        <w:spacing w:before="9" w:line="246" w:lineRule="auto"/>
        <w:ind w:left="580" w:right="660" w:hanging="360"/>
        <w:jc w:val="both"/>
        <w:rPr>
          <w:i w:val="1"/>
          <w:iCs w:val="1"/>
          <w:color w:val="000000"/>
          <w:sz w:val="24"/>
          <w:szCs w:val="24"/>
        </w:rPr>
      </w:pPr>
      <w:r w:rsidDel="00000000" w:rsidR="00000000" w:rsidRPr="00000000">
        <w:rPr>
          <w:rFonts w:ascii="Calibri" w:cs="Calibri" w:eastAsia="Calibri" w:hAnsi="Calibri"/>
          <w:color w:val="000000"/>
          <w:sz w:val="24"/>
          <w:szCs w:val="24"/>
          <w:rtl w:val="0"/>
        </w:rPr>
        <w:t xml:space="preserve">Identifying children and young people who are suffering or likely to suffer significant harm, and taking appropriate action with the aim of making sure they are kept safe both at home and in our school setting;</w:t>
      </w:r>
      <w:r w:rsidDel="00000000" w:rsidR="00000000" w:rsidRPr="00000000">
        <w:rPr>
          <w:rtl w:val="0"/>
        </w:rPr>
      </w:r>
    </w:p>
    <w:p w:rsidR="00000000" w:rsidDel="00000000" w:rsidP="00000000" w:rsidRDefault="00000000" w:rsidRPr="00000000" w14:paraId="0000010A">
      <w:pPr>
        <w:numPr>
          <w:ilvl w:val="0"/>
          <w:numId w:val="12"/>
        </w:numPr>
        <w:pBdr>
          <w:top w:space="0" w:sz="0" w:val="nil"/>
          <w:left w:space="0" w:sz="0" w:val="nil"/>
          <w:bottom w:space="0" w:sz="0" w:val="nil"/>
          <w:right w:space="0" w:sz="0" w:val="nil"/>
          <w:between w:space="0" w:sz="0" w:val="nil"/>
        </w:pBdr>
        <w:tabs>
          <w:tab w:val="left" w:leader="none" w:pos="579"/>
          <w:tab w:val="left" w:leader="none" w:pos="580"/>
        </w:tabs>
        <w:spacing w:before="3" w:lineRule="auto"/>
        <w:ind w:left="580" w:hanging="360"/>
        <w:jc w:val="both"/>
        <w:rPr>
          <w:i w:val="1"/>
          <w:iCs w:val="1"/>
          <w:color w:val="000000"/>
          <w:sz w:val="24"/>
          <w:szCs w:val="24"/>
        </w:rPr>
      </w:pPr>
      <w:r w:rsidDel="00000000" w:rsidR="00000000" w:rsidRPr="00000000">
        <w:rPr>
          <w:rFonts w:ascii="Calibri" w:cs="Calibri" w:eastAsia="Calibri" w:hAnsi="Calibri"/>
          <w:color w:val="000000"/>
          <w:sz w:val="24"/>
          <w:szCs w:val="24"/>
          <w:rtl w:val="0"/>
        </w:rPr>
        <w:t xml:space="preserve">Maintaining a culture of vigilance and an attitude of ‘It could happen here’</w:t>
      </w:r>
      <w:r w:rsidDel="00000000" w:rsidR="00000000" w:rsidRPr="00000000">
        <w:rPr>
          <w:rtl w:val="0"/>
        </w:rPr>
      </w:r>
    </w:p>
    <w:p w:rsidR="00000000" w:rsidDel="00000000" w:rsidP="00000000" w:rsidRDefault="00000000" w:rsidRPr="00000000" w14:paraId="0000010B">
      <w:pPr>
        <w:pBdr>
          <w:top w:space="0" w:sz="0" w:val="nil"/>
          <w:left w:space="0" w:sz="0" w:val="nil"/>
          <w:bottom w:space="0" w:sz="0" w:val="nil"/>
          <w:right w:space="0" w:sz="0" w:val="nil"/>
          <w:between w:space="0" w:sz="0" w:val="nil"/>
        </w:pBdr>
        <w:spacing w:before="4"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0C">
      <w:pPr>
        <w:pBdr>
          <w:top w:space="0" w:sz="0" w:val="nil"/>
          <w:left w:space="0" w:sz="0" w:val="nil"/>
          <w:bottom w:space="0" w:sz="0" w:val="nil"/>
          <w:right w:space="0" w:sz="0" w:val="nil"/>
          <w:between w:space="0" w:sz="0" w:val="nil"/>
        </w:pBdr>
        <w:spacing w:before="4"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0D">
      <w:pPr>
        <w:pStyle w:val="Heading2"/>
        <w:numPr>
          <w:ilvl w:val="0"/>
          <w:numId w:val="11"/>
        </w:numPr>
        <w:tabs>
          <w:tab w:val="left" w:leader="none" w:pos="487"/>
        </w:tabs>
        <w:spacing w:before="1" w:lineRule="auto"/>
        <w:ind w:left="486" w:hanging="267"/>
        <w:jc w:val="both"/>
        <w:rPr/>
      </w:pPr>
      <w:r w:rsidDel="00000000" w:rsidR="00000000" w:rsidRPr="00000000">
        <w:rPr>
          <w:rFonts w:ascii="Calibri" w:cs="Calibri" w:eastAsia="Calibri" w:hAnsi="Calibri"/>
          <w:rtl w:val="0"/>
        </w:rPr>
        <w:t xml:space="preserve">Our schools’ Commitment</w:t>
      </w:r>
      <w:r w:rsidDel="00000000" w:rsidR="00000000" w:rsidRPr="00000000">
        <w:rPr>
          <w:rtl w:val="0"/>
        </w:rPr>
      </w:r>
    </w:p>
    <w:p w:rsidR="00000000" w:rsidDel="00000000" w:rsidP="00000000" w:rsidRDefault="00000000" w:rsidRPr="00000000" w14:paraId="0000010E">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Merley First School  is</w:t>
      </w:r>
      <w:r w:rsidDel="00000000" w:rsidR="00000000" w:rsidRPr="00000000">
        <w:rPr>
          <w:rFonts w:ascii="Calibri" w:cs="Calibri" w:eastAsia="Calibri" w:hAnsi="Calibri"/>
          <w:color w:val="000000"/>
          <w:sz w:val="24"/>
          <w:szCs w:val="24"/>
          <w:rtl w:val="0"/>
        </w:rPr>
        <w:t xml:space="preserve"> committed to safeguarding and promoting the welfare of </w:t>
      </w:r>
      <w:r w:rsidDel="00000000" w:rsidR="00000000" w:rsidRPr="00000000">
        <w:rPr>
          <w:rFonts w:ascii="Calibri" w:cs="Calibri" w:eastAsia="Calibri" w:hAnsi="Calibri"/>
          <w:sz w:val="24"/>
          <w:szCs w:val="24"/>
          <w:rtl w:val="0"/>
        </w:rPr>
        <w:t xml:space="preserve">all our</w:t>
      </w:r>
      <w:r w:rsidDel="00000000" w:rsidR="00000000" w:rsidRPr="00000000">
        <w:rPr>
          <w:rFonts w:ascii="Calibri" w:cs="Calibri" w:eastAsia="Calibri" w:hAnsi="Calibri"/>
          <w:color w:val="000000"/>
          <w:sz w:val="24"/>
          <w:szCs w:val="24"/>
          <w:rtl w:val="0"/>
        </w:rPr>
        <w:t xml:space="preserve">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i w:val="1"/>
          <w:iCs w:val="1"/>
          <w:color w:val="000000"/>
          <w:sz w:val="24"/>
          <w:szCs w:val="24"/>
          <w:rtl w:val="0"/>
        </w:rPr>
        <w:t xml:space="preserve">. </w:t>
      </w:r>
      <w:r w:rsidDel="00000000" w:rsidR="00000000" w:rsidRPr="00000000">
        <w:rPr>
          <w:rFonts w:ascii="Calibri" w:cs="Calibri" w:eastAsia="Calibri" w:hAnsi="Calibri"/>
          <w:color w:val="000000"/>
          <w:sz w:val="24"/>
          <w:szCs w:val="24"/>
          <w:rtl w:val="0"/>
        </w:rPr>
        <w:t xml:space="preserve">Each </w:t>
      </w:r>
      <w:r w:rsidDel="00000000" w:rsidR="00000000" w:rsidRPr="00000000">
        <w:rPr>
          <w:rFonts w:ascii="Calibri" w:cs="Calibri" w:eastAsia="Calibri" w:hAnsi="Calibri"/>
          <w:sz w:val="24"/>
          <w:szCs w:val="24"/>
          <w:rtl w:val="0"/>
        </w:rPr>
        <w:t xml:space="preserve">student</w:t>
      </w:r>
      <w:r w:rsidDel="00000000" w:rsidR="00000000" w:rsidRPr="00000000">
        <w:rPr>
          <w:rFonts w:ascii="Calibri" w:cs="Calibri" w:eastAsia="Calibri" w:hAnsi="Calibri"/>
          <w:color w:val="000000"/>
          <w:sz w:val="24"/>
          <w:szCs w:val="24"/>
          <w:rtl w:val="0"/>
        </w:rPr>
        <w:t xml:space="preserve">’s welfare is of paramount importance. Throughout this document ‘children’ includes everyone under the age of 18.</w:t>
      </w:r>
    </w:p>
    <w:p w:rsidR="00000000" w:rsidDel="00000000" w:rsidP="00000000" w:rsidRDefault="00000000" w:rsidRPr="00000000" w14:paraId="0000010F">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10">
      <w:pPr>
        <w:pBdr>
          <w:top w:space="0" w:sz="0" w:val="nil"/>
          <w:left w:space="0" w:sz="0" w:val="nil"/>
          <w:bottom w:space="0" w:sz="0" w:val="nil"/>
          <w:right w:space="0" w:sz="0" w:val="nil"/>
          <w:between w:space="0" w:sz="0" w:val="nil"/>
        </w:pBdr>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Safeguarding and promoting the welfare of children is defined as:</w:t>
      </w:r>
    </w:p>
    <w:p w:rsidR="00000000" w:rsidDel="00000000" w:rsidP="00000000" w:rsidRDefault="00000000" w:rsidRPr="00000000" w14:paraId="00000111">
      <w:pPr>
        <w:pBdr>
          <w:top w:space="0" w:sz="0" w:val="nil"/>
          <w:left w:space="0" w:sz="0" w:val="nil"/>
          <w:bottom w:space="0" w:sz="0" w:val="nil"/>
          <w:right w:space="0" w:sz="0" w:val="nil"/>
          <w:between w:space="0" w:sz="0" w:val="nil"/>
        </w:pBdr>
        <w:spacing w:before="7"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12">
      <w:pPr>
        <w:numPr>
          <w:ilvl w:val="0"/>
          <w:numId w:val="7"/>
        </w:numPr>
        <w:spacing w:line="246" w:lineRule="auto"/>
        <w:ind w:left="720" w:right="454" w:hanging="360"/>
        <w:jc w:val="both"/>
        <w:rPr>
          <w:rFonts w:ascii="Calibri" w:cs="Calibri" w:eastAsia="Calibri" w:hAnsi="Calibri"/>
          <w:i w:val="1"/>
          <w:iCs w:val="1"/>
          <w:sz w:val="24"/>
          <w:szCs w:val="24"/>
        </w:rPr>
      </w:pPr>
      <w:r w:rsidDel="00000000" w:rsidR="00000000" w:rsidRPr="00000000">
        <w:rPr>
          <w:rFonts w:ascii="Calibri" w:cs="Calibri" w:eastAsia="Calibri" w:hAnsi="Calibri"/>
          <w:i w:val="1"/>
          <w:iCs w:val="1"/>
          <w:sz w:val="24"/>
          <w:szCs w:val="24"/>
          <w:rtl w:val="0"/>
        </w:rPr>
        <w:t xml:space="preserve">Providing help and support to meet the needs of children as soon as problems emerge;</w:t>
      </w:r>
    </w:p>
    <w:p w:rsidR="00000000" w:rsidDel="00000000" w:rsidP="00000000" w:rsidRDefault="00000000" w:rsidRPr="00000000" w14:paraId="00000113">
      <w:pPr>
        <w:numPr>
          <w:ilvl w:val="0"/>
          <w:numId w:val="7"/>
        </w:numPr>
        <w:spacing w:line="246" w:lineRule="auto"/>
        <w:ind w:left="720" w:right="454" w:hanging="360"/>
        <w:jc w:val="both"/>
        <w:rPr>
          <w:rFonts w:ascii="Calibri" w:cs="Calibri" w:eastAsia="Calibri" w:hAnsi="Calibri"/>
          <w:i w:val="1"/>
          <w:iCs w:val="1"/>
          <w:sz w:val="24"/>
          <w:szCs w:val="24"/>
        </w:rPr>
      </w:pPr>
      <w:r w:rsidDel="00000000" w:rsidR="00000000" w:rsidRPr="00000000">
        <w:rPr>
          <w:rFonts w:ascii="Calibri" w:cs="Calibri" w:eastAsia="Calibri" w:hAnsi="Calibri"/>
          <w:i w:val="1"/>
          <w:iCs w:val="1"/>
          <w:sz w:val="24"/>
          <w:szCs w:val="24"/>
          <w:rtl w:val="0"/>
        </w:rPr>
        <w:t xml:space="preserve">Protecting children from maltreatment; </w:t>
      </w:r>
    </w:p>
    <w:p w:rsidR="00000000" w:rsidDel="00000000" w:rsidP="00000000" w:rsidRDefault="00000000" w:rsidRPr="00000000" w14:paraId="00000114">
      <w:pPr>
        <w:numPr>
          <w:ilvl w:val="0"/>
          <w:numId w:val="7"/>
        </w:numPr>
        <w:spacing w:line="246" w:lineRule="auto"/>
        <w:ind w:left="720" w:right="454" w:hanging="360"/>
        <w:jc w:val="both"/>
        <w:rPr>
          <w:rFonts w:ascii="Calibri" w:cs="Calibri" w:eastAsia="Calibri" w:hAnsi="Calibri"/>
          <w:i w:val="1"/>
          <w:iCs w:val="1"/>
          <w:sz w:val="24"/>
          <w:szCs w:val="24"/>
        </w:rPr>
      </w:pPr>
      <w:r w:rsidDel="00000000" w:rsidR="00000000" w:rsidRPr="00000000">
        <w:rPr>
          <w:rFonts w:ascii="Calibri" w:cs="Calibri" w:eastAsia="Calibri" w:hAnsi="Calibri"/>
          <w:i w:val="1"/>
          <w:iCs w:val="1"/>
          <w:sz w:val="24"/>
          <w:szCs w:val="24"/>
          <w:rtl w:val="0"/>
        </w:rPr>
        <w:t xml:space="preserve">preventing impairment of children’s mental and physical health or development; ensuring that children grow up in circumstances consistent with the provision of safe and effective care; </w:t>
      </w:r>
    </w:p>
    <w:p w:rsidR="00000000" w:rsidDel="00000000" w:rsidP="00000000" w:rsidRDefault="00000000" w:rsidRPr="00000000" w14:paraId="00000115">
      <w:pPr>
        <w:numPr>
          <w:ilvl w:val="0"/>
          <w:numId w:val="7"/>
        </w:numPr>
        <w:spacing w:line="246" w:lineRule="auto"/>
        <w:ind w:left="720" w:right="454" w:hanging="360"/>
        <w:jc w:val="both"/>
        <w:rPr>
          <w:rFonts w:ascii="Calibri" w:cs="Calibri" w:eastAsia="Calibri" w:hAnsi="Calibri"/>
          <w:i w:val="1"/>
          <w:iCs w:val="1"/>
          <w:sz w:val="24"/>
          <w:szCs w:val="24"/>
        </w:rPr>
      </w:pPr>
      <w:r w:rsidDel="00000000" w:rsidR="00000000" w:rsidRPr="00000000">
        <w:rPr>
          <w:rFonts w:ascii="Calibri" w:cs="Calibri" w:eastAsia="Calibri" w:hAnsi="Calibri"/>
          <w:i w:val="1"/>
          <w:iCs w:val="1"/>
          <w:sz w:val="24"/>
          <w:szCs w:val="24"/>
          <w:rtl w:val="0"/>
        </w:rPr>
        <w:t xml:space="preserve">taking action to enable children to have the best outcomes.</w:t>
      </w:r>
    </w:p>
    <w:p w:rsidR="00000000" w:rsidDel="00000000" w:rsidP="00000000" w:rsidRDefault="00000000" w:rsidRPr="00000000" w14:paraId="00000116">
      <w:pPr>
        <w:spacing w:line="246" w:lineRule="auto"/>
        <w:ind w:left="720" w:right="454" w:firstLine="0"/>
        <w:jc w:val="both"/>
        <w:rPr>
          <w:rFonts w:ascii="Calibri" w:cs="Calibri" w:eastAsia="Calibri" w:hAnsi="Calibri"/>
          <w:i w:val="1"/>
          <w:iCs w:val="1"/>
          <w:sz w:val="24"/>
          <w:szCs w:val="24"/>
        </w:rPr>
      </w:pPr>
      <w:r w:rsidDel="00000000" w:rsidR="00000000" w:rsidRPr="00000000">
        <w:rPr>
          <w:rtl w:val="0"/>
        </w:rPr>
      </w:r>
    </w:p>
    <w:p w:rsidR="00000000" w:rsidDel="00000000" w:rsidP="00000000" w:rsidRDefault="00000000" w:rsidRPr="00000000" w14:paraId="00000117">
      <w:pPr>
        <w:pBdr>
          <w:top w:space="0" w:sz="0" w:val="nil"/>
          <w:left w:space="0" w:sz="0" w:val="nil"/>
          <w:bottom w:space="0" w:sz="0" w:val="nil"/>
          <w:right w:space="0" w:sz="0" w:val="nil"/>
          <w:between w:space="0" w:sz="0" w:val="nil"/>
        </w:pBdr>
        <w:jc w:val="both"/>
        <w:rPr>
          <w:rFonts w:ascii="Calibri" w:cs="Calibri" w:eastAsia="Calibri" w:hAnsi="Calibri"/>
          <w:i w:val="1"/>
          <w:iCs w:val="1"/>
          <w:color w:val="000000"/>
          <w:sz w:val="24"/>
          <w:szCs w:val="24"/>
        </w:rPr>
      </w:pPr>
      <w:r w:rsidDel="00000000" w:rsidR="00000000" w:rsidRPr="00000000">
        <w:rPr>
          <w:rtl w:val="0"/>
        </w:rPr>
      </w:r>
    </w:p>
    <w:p w:rsidR="00000000" w:rsidDel="00000000" w:rsidP="00000000" w:rsidRDefault="00000000" w:rsidRPr="00000000" w14:paraId="00000118">
      <w:pPr>
        <w:numPr>
          <w:ilvl w:val="1"/>
          <w:numId w:val="11"/>
        </w:numPr>
        <w:pBdr>
          <w:top w:space="0" w:sz="0" w:val="nil"/>
          <w:left w:space="0" w:sz="0" w:val="nil"/>
          <w:bottom w:space="0" w:sz="0" w:val="nil"/>
          <w:right w:space="0" w:sz="0" w:val="nil"/>
          <w:between w:space="0" w:sz="0" w:val="nil"/>
        </w:pBdr>
        <w:tabs>
          <w:tab w:val="left" w:leader="none" w:pos="621"/>
        </w:tabs>
        <w:spacing w:line="246" w:lineRule="auto"/>
        <w:ind w:left="220" w:right="420" w:firstLine="0"/>
        <w:jc w:val="both"/>
        <w:rPr>
          <w:color w:val="000000"/>
        </w:rPr>
      </w:pPr>
      <w:r w:rsidDel="00000000" w:rsidR="00000000" w:rsidRPr="00000000">
        <w:rPr>
          <w:rFonts w:ascii="Calibri" w:cs="Calibri" w:eastAsia="Calibri" w:hAnsi="Calibri"/>
          <w:b w:val="1"/>
          <w:bCs w:val="1"/>
          <w:color w:val="000000"/>
          <w:sz w:val="24"/>
          <w:szCs w:val="24"/>
          <w:rtl w:val="0"/>
        </w:rPr>
        <w:t xml:space="preserve">Child Protection </w:t>
      </w:r>
      <w:r w:rsidDel="00000000" w:rsidR="00000000" w:rsidRPr="00000000">
        <w:rPr>
          <w:rFonts w:ascii="Calibri" w:cs="Calibri" w:eastAsia="Calibri" w:hAnsi="Calibri"/>
          <w:color w:val="000000"/>
          <w:sz w:val="24"/>
          <w:szCs w:val="24"/>
          <w:rtl w:val="0"/>
        </w:rPr>
        <w:t xml:space="preserve">refers to procedures and actions undertaken regarding children who are at risk of being seriously harmed or have been significantly harmed.</w:t>
      </w:r>
      <w:r w:rsidDel="00000000" w:rsidR="00000000" w:rsidRPr="00000000">
        <w:rPr>
          <w:rFonts w:ascii="Calibri" w:cs="Calibri" w:eastAsia="Calibri" w:hAnsi="Calibri"/>
          <w:sz w:val="24"/>
          <w:szCs w:val="24"/>
          <w:rtl w:val="0"/>
        </w:rPr>
        <w:t xml:space="preserve"> </w:t>
      </w:r>
      <w:r w:rsidDel="00000000" w:rsidR="00000000" w:rsidRPr="00000000">
        <w:rPr>
          <w:rtl w:val="0"/>
        </w:rPr>
      </w:r>
    </w:p>
    <w:p w:rsidR="00000000" w:rsidDel="00000000" w:rsidP="00000000" w:rsidRDefault="00000000" w:rsidRPr="00000000" w14:paraId="00000119">
      <w:pPr>
        <w:pBdr>
          <w:top w:space="0" w:sz="0" w:val="nil"/>
          <w:left w:space="0" w:sz="0" w:val="nil"/>
          <w:bottom w:space="0" w:sz="0" w:val="nil"/>
          <w:right w:space="0" w:sz="0" w:val="nil"/>
          <w:between w:space="0" w:sz="0" w:val="nil"/>
        </w:pBdr>
        <w:tabs>
          <w:tab w:val="left" w:leader="none" w:pos="621"/>
        </w:tabs>
        <w:spacing w:line="246" w:lineRule="auto"/>
        <w:ind w:left="220" w:right="420"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1A">
      <w:pPr>
        <w:pBdr>
          <w:top w:space="0" w:sz="0" w:val="nil"/>
          <w:left w:space="0" w:sz="0" w:val="nil"/>
          <w:bottom w:space="0" w:sz="0" w:val="nil"/>
          <w:right w:space="0" w:sz="0" w:val="nil"/>
          <w:between w:space="0" w:sz="0" w:val="nil"/>
        </w:pBdr>
        <w:tabs>
          <w:tab w:val="left" w:leader="none" w:pos="621"/>
        </w:tabs>
        <w:spacing w:line="246" w:lineRule="auto"/>
        <w:ind w:left="220" w:right="420"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The Trust and its schools recognise</w:t>
      </w:r>
      <w:r w:rsidDel="00000000" w:rsidR="00000000" w:rsidRPr="00000000">
        <w:rPr>
          <w:rFonts w:ascii="Calibri" w:cs="Calibri" w:eastAsia="Calibri" w:hAnsi="Calibri"/>
          <w:color w:val="000000"/>
          <w:sz w:val="24"/>
          <w:szCs w:val="24"/>
          <w:rtl w:val="0"/>
        </w:rPr>
        <w:t xml:space="preserve"> that:</w:t>
      </w:r>
    </w:p>
    <w:p w:rsidR="00000000" w:rsidDel="00000000" w:rsidP="00000000" w:rsidRDefault="00000000" w:rsidRPr="00000000" w14:paraId="0000011B">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1C">
      <w:pPr>
        <w:numPr>
          <w:ilvl w:val="2"/>
          <w:numId w:val="11"/>
        </w:numPr>
        <w:pBdr>
          <w:top w:space="0" w:sz="0" w:val="nil"/>
          <w:left w:space="0" w:sz="0" w:val="nil"/>
          <w:bottom w:space="0" w:sz="0" w:val="nil"/>
          <w:right w:space="0" w:sz="0" w:val="nil"/>
          <w:between w:space="0" w:sz="0" w:val="nil"/>
        </w:pBdr>
        <w:tabs>
          <w:tab w:val="left" w:leader="none" w:pos="939"/>
          <w:tab w:val="left" w:leader="none" w:pos="940"/>
        </w:tabs>
        <w:spacing w:line="246" w:lineRule="auto"/>
        <w:ind w:left="940" w:right="50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Some children may be especially vulnerable to abuse including those missing/unexplained and/or </w:t>
      </w:r>
      <w:r w:rsidDel="00000000" w:rsidR="00000000" w:rsidRPr="00000000">
        <w:rPr>
          <w:rFonts w:ascii="Calibri" w:cs="Calibri" w:eastAsia="Calibri" w:hAnsi="Calibri"/>
          <w:sz w:val="24"/>
          <w:szCs w:val="24"/>
          <w:rtl w:val="0"/>
        </w:rPr>
        <w:t xml:space="preserve">persistent</w:t>
      </w:r>
      <w:r w:rsidDel="00000000" w:rsidR="00000000" w:rsidRPr="00000000">
        <w:rPr>
          <w:rFonts w:ascii="Calibri" w:cs="Calibri" w:eastAsia="Calibri" w:hAnsi="Calibri"/>
          <w:color w:val="000000"/>
          <w:sz w:val="24"/>
          <w:szCs w:val="24"/>
          <w:rtl w:val="0"/>
        </w:rPr>
        <w:t xml:space="preserve"> a</w:t>
      </w:r>
      <w:r w:rsidDel="00000000" w:rsidR="00000000" w:rsidRPr="00000000">
        <w:rPr>
          <w:rFonts w:ascii="Calibri" w:cs="Calibri" w:eastAsia="Calibri" w:hAnsi="Calibri"/>
          <w:sz w:val="24"/>
          <w:szCs w:val="24"/>
          <w:rtl w:val="0"/>
        </w:rPr>
        <w:t xml:space="preserve">bsences from education</w:t>
      </w:r>
      <w:r w:rsidDel="00000000" w:rsidR="00000000" w:rsidRPr="00000000">
        <w:rPr>
          <w:rFonts w:ascii="Calibri" w:cs="Calibri" w:eastAsia="Calibri" w:hAnsi="Calibri"/>
          <w:color w:val="000000"/>
          <w:sz w:val="24"/>
          <w:szCs w:val="24"/>
          <w:rtl w:val="0"/>
        </w:rPr>
        <w:t xml:space="preserve">, those experiencing extra-familial risk, </w:t>
      </w:r>
      <w:r w:rsidDel="00000000" w:rsidR="00000000" w:rsidRPr="00000000">
        <w:rPr>
          <w:rFonts w:ascii="Calibri" w:cs="Calibri" w:eastAsia="Calibri" w:hAnsi="Calibri"/>
          <w:sz w:val="24"/>
          <w:szCs w:val="24"/>
          <w:rtl w:val="0"/>
        </w:rPr>
        <w:t xml:space="preserve">young carers, children affected by parental offending or having a parent/carer in custody</w:t>
      </w:r>
      <w:r w:rsidDel="00000000" w:rsidR="00000000" w:rsidRPr="00000000">
        <w:rPr>
          <w:rFonts w:ascii="Calibri" w:cs="Calibri" w:eastAsia="Calibri" w:hAnsi="Calibri"/>
          <w:color w:val="000000"/>
          <w:sz w:val="24"/>
          <w:szCs w:val="24"/>
          <w:rtl w:val="0"/>
        </w:rPr>
        <w:t xml:space="preserve"> or with a special educational need or disability.</w:t>
      </w:r>
      <w:r w:rsidDel="00000000" w:rsidR="00000000" w:rsidRPr="00000000">
        <w:rPr>
          <w:rtl w:val="0"/>
        </w:rPr>
      </w:r>
    </w:p>
    <w:p w:rsidR="00000000" w:rsidDel="00000000" w:rsidP="00000000" w:rsidRDefault="00000000" w:rsidRPr="00000000" w14:paraId="0000011D">
      <w:pPr>
        <w:numPr>
          <w:ilvl w:val="2"/>
          <w:numId w:val="11"/>
        </w:numPr>
        <w:pBdr>
          <w:top w:space="0" w:sz="0" w:val="nil"/>
          <w:left w:space="0" w:sz="0" w:val="nil"/>
          <w:bottom w:space="0" w:sz="0" w:val="nil"/>
          <w:right w:space="0" w:sz="0" w:val="nil"/>
          <w:between w:space="0" w:sz="0" w:val="nil"/>
        </w:pBdr>
        <w:tabs>
          <w:tab w:val="left" w:leader="none" w:pos="939"/>
          <w:tab w:val="left" w:leader="none" w:pos="940"/>
        </w:tabs>
        <w:spacing w:before="3" w:line="246" w:lineRule="auto"/>
        <w:ind w:left="940" w:right="61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Children who are abused or neglected may find it difficult to develop a sense of self-worth and to view the world in a positive way</w:t>
      </w:r>
      <w:r w:rsidDel="00000000" w:rsidR="00000000" w:rsidRPr="00000000">
        <w:rPr>
          <w:rFonts w:ascii="Calibri" w:cs="Calibri" w:eastAsia="Calibri" w:hAnsi="Calibri"/>
          <w:sz w:val="24"/>
          <w:szCs w:val="24"/>
          <w:rtl w:val="0"/>
        </w:rPr>
        <w:t xml:space="preserve">. Subsequently</w:t>
      </w:r>
      <w:r w:rsidDel="00000000" w:rsidR="00000000" w:rsidRPr="00000000">
        <w:rPr>
          <w:rFonts w:ascii="Calibri" w:cs="Calibri" w:eastAsia="Calibri" w:hAnsi="Calibri"/>
          <w:color w:val="000000"/>
          <w:sz w:val="24"/>
          <w:szCs w:val="24"/>
          <w:rtl w:val="0"/>
        </w:rPr>
        <w:t xml:space="preserve"> whilst at school their behaviour may be disruptive and/or challenging.</w:t>
      </w:r>
      <w:r w:rsidDel="00000000" w:rsidR="00000000" w:rsidRPr="00000000">
        <w:rPr>
          <w:rtl w:val="0"/>
        </w:rPr>
      </w:r>
    </w:p>
    <w:p w:rsidR="00000000" w:rsidDel="00000000" w:rsidP="00000000" w:rsidRDefault="00000000" w:rsidRPr="00000000" w14:paraId="0000011E">
      <w:pPr>
        <w:numPr>
          <w:ilvl w:val="2"/>
          <w:numId w:val="11"/>
        </w:numPr>
        <w:pBdr>
          <w:top w:space="0" w:sz="0" w:val="nil"/>
          <w:left w:space="0" w:sz="0" w:val="nil"/>
          <w:bottom w:space="0" w:sz="0" w:val="nil"/>
          <w:right w:space="0" w:sz="0" w:val="nil"/>
          <w:between w:space="0" w:sz="0" w:val="nil"/>
        </w:pBdr>
        <w:tabs>
          <w:tab w:val="left" w:leader="none" w:pos="939"/>
          <w:tab w:val="left" w:leader="none" w:pos="940"/>
        </w:tabs>
        <w:spacing w:before="2"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Children can be both victims and perpetrators of abuse.</w:t>
      </w:r>
      <w:r w:rsidDel="00000000" w:rsidR="00000000" w:rsidRPr="00000000">
        <w:rPr>
          <w:rtl w:val="0"/>
        </w:rPr>
      </w:r>
    </w:p>
    <w:p w:rsidR="00000000" w:rsidDel="00000000" w:rsidP="00000000" w:rsidRDefault="00000000" w:rsidRPr="00000000" w14:paraId="0000011F">
      <w:pPr>
        <w:numPr>
          <w:ilvl w:val="2"/>
          <w:numId w:val="11"/>
        </w:numPr>
        <w:pBdr>
          <w:top w:space="0" w:sz="0" w:val="nil"/>
          <w:left w:space="0" w:sz="0" w:val="nil"/>
          <w:bottom w:space="0" w:sz="0" w:val="nil"/>
          <w:right w:space="0" w:sz="0" w:val="nil"/>
          <w:between w:space="0" w:sz="0" w:val="nil"/>
        </w:pBdr>
        <w:tabs>
          <w:tab w:val="left" w:leader="none" w:pos="939"/>
          <w:tab w:val="left" w:leader="none" w:pos="940"/>
        </w:tabs>
        <w:spacing w:before="9"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Children who harm others may have been maltreated themselves.</w:t>
      </w:r>
      <w:r w:rsidDel="00000000" w:rsidR="00000000" w:rsidRPr="00000000">
        <w:rPr>
          <w:rtl w:val="0"/>
        </w:rPr>
      </w:r>
    </w:p>
    <w:p w:rsidR="00000000" w:rsidDel="00000000" w:rsidP="00000000" w:rsidRDefault="00000000" w:rsidRPr="00000000" w14:paraId="00000120">
      <w:pPr>
        <w:numPr>
          <w:ilvl w:val="2"/>
          <w:numId w:val="11"/>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1504"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Allegations against staff can be made, however careful and safe our recruitment practices are.</w:t>
      </w:r>
      <w:r w:rsidDel="00000000" w:rsidR="00000000" w:rsidRPr="00000000">
        <w:rPr>
          <w:rtl w:val="0"/>
        </w:rPr>
      </w:r>
    </w:p>
    <w:p w:rsidR="00000000" w:rsidDel="00000000" w:rsidP="00000000" w:rsidRDefault="00000000" w:rsidRPr="00000000" w14:paraId="00000121">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22">
      <w:pPr>
        <w:pBdr>
          <w:top w:space="0" w:sz="0" w:val="nil"/>
          <w:left w:space="0" w:sz="0" w:val="nil"/>
          <w:bottom w:space="0" w:sz="0" w:val="nil"/>
          <w:right w:space="0" w:sz="0" w:val="nil"/>
          <w:between w:space="0" w:sz="0" w:val="nil"/>
        </w:pBdr>
        <w:spacing w:before="8"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23">
      <w:pPr>
        <w:pStyle w:val="Heading2"/>
        <w:numPr>
          <w:ilvl w:val="1"/>
          <w:numId w:val="11"/>
        </w:numPr>
        <w:tabs>
          <w:tab w:val="left" w:leader="none" w:pos="621"/>
        </w:tabs>
        <w:ind w:left="620" w:hanging="401"/>
        <w:jc w:val="both"/>
        <w:rPr/>
      </w:pPr>
      <w:r w:rsidDel="00000000" w:rsidR="00000000" w:rsidRPr="00000000">
        <w:rPr>
          <w:rFonts w:ascii="Calibri" w:cs="Calibri" w:eastAsia="Calibri" w:hAnsi="Calibri"/>
          <w:rtl w:val="0"/>
        </w:rPr>
        <w:t xml:space="preserve">Our Approach to Safeguarding Children</w:t>
      </w:r>
      <w:r w:rsidDel="00000000" w:rsidR="00000000" w:rsidRPr="00000000">
        <w:rPr>
          <w:rtl w:val="0"/>
        </w:rPr>
      </w:r>
    </w:p>
    <w:p w:rsidR="00000000" w:rsidDel="00000000" w:rsidP="00000000" w:rsidRDefault="00000000" w:rsidRPr="00000000" w14:paraId="00000124">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Merley First School  </w:t>
      </w:r>
      <w:r w:rsidDel="00000000" w:rsidR="00000000" w:rsidRPr="00000000">
        <w:rPr>
          <w:rFonts w:ascii="Calibri" w:cs="Calibri" w:eastAsia="Calibri" w:hAnsi="Calibri"/>
          <w:color w:val="000000"/>
          <w:sz w:val="24"/>
          <w:szCs w:val="24"/>
          <w:rtl w:val="0"/>
        </w:rPr>
        <w:t xml:space="preserve">will ensure all staff are aware of their safeguarding and child protection responsibilities and that they are able to identify children and young people where concerns about their safety and welfare arise. We will ensure all staff and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know they can raise issues with the Designated Safeguarding Lead (or Deputy DSL) and that their concerns will be taken seriously. There will always be a DSL (or Deputy DSL) on each school site and robust cover arrangements in place to ensure concerns are mon</w:t>
      </w:r>
      <w:r w:rsidDel="00000000" w:rsidR="00000000" w:rsidRPr="00000000">
        <w:rPr>
          <w:rFonts w:ascii="Calibri" w:cs="Calibri" w:eastAsia="Calibri" w:hAnsi="Calibri"/>
          <w:sz w:val="24"/>
          <w:szCs w:val="24"/>
          <w:rtl w:val="0"/>
        </w:rPr>
        <w:t xml:space="preserve">itored without delay when the DSL is unavailable. DSLs</w:t>
      </w:r>
      <w:r w:rsidDel="00000000" w:rsidR="00000000" w:rsidRPr="00000000">
        <w:rPr>
          <w:rFonts w:ascii="Calibri" w:cs="Calibri" w:eastAsia="Calibri" w:hAnsi="Calibri"/>
          <w:color w:val="000000"/>
          <w:sz w:val="24"/>
          <w:szCs w:val="24"/>
          <w:rtl w:val="0"/>
        </w:rPr>
        <w:t xml:space="preserve"> will have appropriate statu</w:t>
      </w:r>
      <w:r w:rsidDel="00000000" w:rsidR="00000000" w:rsidRPr="00000000">
        <w:rPr>
          <w:rFonts w:ascii="Calibri" w:cs="Calibri" w:eastAsia="Calibri" w:hAnsi="Calibri"/>
          <w:sz w:val="24"/>
          <w:szCs w:val="24"/>
          <w:rtl w:val="0"/>
        </w:rPr>
        <w:t xml:space="preserve">s, authority, </w:t>
      </w:r>
      <w:r w:rsidDel="00000000" w:rsidR="00000000" w:rsidRPr="00000000">
        <w:rPr>
          <w:rFonts w:ascii="Calibri" w:cs="Calibri" w:eastAsia="Calibri" w:hAnsi="Calibri"/>
          <w:color w:val="000000"/>
          <w:sz w:val="24"/>
          <w:szCs w:val="24"/>
          <w:rtl w:val="0"/>
        </w:rPr>
        <w:t xml:space="preserve">training, skills, experience and understanding of how to manage concerns in an effective way with the welfare of children and young people as their primary focus.</w:t>
      </w:r>
    </w:p>
    <w:p w:rsidR="00000000" w:rsidDel="00000000" w:rsidP="00000000" w:rsidRDefault="00000000" w:rsidRPr="00000000" w14:paraId="00000125">
      <w:pPr>
        <w:pBdr>
          <w:top w:space="0" w:sz="0" w:val="nil"/>
          <w:left w:space="0" w:sz="0" w:val="nil"/>
          <w:bottom w:space="0" w:sz="0" w:val="nil"/>
          <w:right w:space="0" w:sz="0" w:val="nil"/>
          <w:between w:space="0" w:sz="0" w:val="nil"/>
        </w:pBdr>
        <w:spacing w:before="3"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26">
      <w:pPr>
        <w:pStyle w:val="Heading2"/>
        <w:numPr>
          <w:ilvl w:val="0"/>
          <w:numId w:val="11"/>
        </w:numPr>
        <w:tabs>
          <w:tab w:val="left" w:leader="none" w:pos="487"/>
        </w:tabs>
        <w:ind w:left="486" w:hanging="267"/>
        <w:jc w:val="both"/>
        <w:rPr/>
      </w:pPr>
      <w:r w:rsidDel="00000000" w:rsidR="00000000" w:rsidRPr="00000000">
        <w:rPr>
          <w:rFonts w:ascii="Calibri" w:cs="Calibri" w:eastAsia="Calibri" w:hAnsi="Calibri"/>
          <w:rtl w:val="0"/>
        </w:rPr>
        <w:t xml:space="preserve">Roles and Responsibilities</w:t>
      </w:r>
      <w:r w:rsidDel="00000000" w:rsidR="00000000" w:rsidRPr="00000000">
        <w:rPr>
          <w:rtl w:val="0"/>
        </w:rPr>
      </w:r>
    </w:p>
    <w:p w:rsidR="00000000" w:rsidDel="00000000" w:rsidP="00000000" w:rsidRDefault="00000000" w:rsidRPr="00000000" w14:paraId="00000127">
      <w:pPr>
        <w:pBdr>
          <w:top w:space="0" w:sz="0" w:val="nil"/>
          <w:left w:space="0" w:sz="0" w:val="nil"/>
          <w:bottom w:space="0" w:sz="0" w:val="nil"/>
          <w:right w:space="0" w:sz="0" w:val="nil"/>
          <w:between w:space="0" w:sz="0" w:val="nil"/>
        </w:pBdr>
        <w:spacing w:before="7" w:lineRule="auto"/>
        <w:jc w:val="both"/>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128">
      <w:pPr>
        <w:numPr>
          <w:ilvl w:val="1"/>
          <w:numId w:val="11"/>
        </w:numPr>
        <w:pBdr>
          <w:top w:space="0" w:sz="0" w:val="nil"/>
          <w:left w:space="0" w:sz="0" w:val="nil"/>
          <w:bottom w:space="0" w:sz="0" w:val="nil"/>
          <w:right w:space="0" w:sz="0" w:val="nil"/>
          <w:between w:space="0" w:sz="0" w:val="nil"/>
        </w:pBdr>
        <w:tabs>
          <w:tab w:val="left" w:leader="none" w:pos="612"/>
        </w:tabs>
        <w:ind w:left="611" w:hanging="392"/>
        <w:jc w:val="both"/>
        <w:rPr>
          <w:color w:val="000000"/>
        </w:rPr>
      </w:pPr>
      <w:r w:rsidDel="00000000" w:rsidR="00000000" w:rsidRPr="00000000">
        <w:rPr>
          <w:rFonts w:ascii="Calibri" w:cs="Calibri" w:eastAsia="Calibri" w:hAnsi="Calibri"/>
          <w:b w:val="1"/>
          <w:bCs w:val="1"/>
          <w:color w:val="000000"/>
          <w:sz w:val="24"/>
          <w:szCs w:val="24"/>
          <w:rtl w:val="0"/>
        </w:rPr>
        <w:t xml:space="preserve">All staff and volunteers will:</w:t>
      </w:r>
      <w:r w:rsidDel="00000000" w:rsidR="00000000" w:rsidRPr="00000000">
        <w:rPr>
          <w:rtl w:val="0"/>
        </w:rPr>
      </w:r>
    </w:p>
    <w:p w:rsidR="00000000" w:rsidDel="00000000" w:rsidP="00000000" w:rsidRDefault="00000000" w:rsidRPr="00000000" w14:paraId="00000129">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Fully comply with the Trust and its schools’ policies and procedures, attend appropriate training and inform the Safeguarding Lead of any concerns, read Part 1 of Keeping Children Safe in Education </w:t>
      </w:r>
      <w:r w:rsidDel="00000000" w:rsidR="00000000" w:rsidRPr="00000000">
        <w:rPr>
          <w:rFonts w:ascii="Calibri" w:cs="Calibri" w:eastAsia="Calibri" w:hAnsi="Calibri"/>
          <w:sz w:val="24"/>
          <w:szCs w:val="24"/>
          <w:rtl w:val="0"/>
        </w:rPr>
        <w:t xml:space="preserve">2026</w:t>
      </w:r>
      <w:r w:rsidDel="00000000" w:rsidR="00000000" w:rsidRPr="00000000">
        <w:rPr>
          <w:rFonts w:ascii="Calibri" w:cs="Calibri" w:eastAsia="Calibri" w:hAnsi="Calibri"/>
          <w:color w:val="000000"/>
          <w:sz w:val="24"/>
          <w:szCs w:val="24"/>
          <w:rtl w:val="0"/>
        </w:rPr>
        <w:t xml:space="preserve">.</w:t>
      </w:r>
    </w:p>
    <w:p w:rsidR="00000000" w:rsidDel="00000000" w:rsidP="00000000" w:rsidRDefault="00000000" w:rsidRPr="00000000" w14:paraId="0000012A">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2B">
      <w:pPr>
        <w:pStyle w:val="Heading2"/>
        <w:numPr>
          <w:ilvl w:val="0"/>
          <w:numId w:val="11"/>
        </w:numPr>
        <w:tabs>
          <w:tab w:val="left" w:leader="none" w:pos="487"/>
        </w:tabs>
        <w:ind w:left="486" w:hanging="267"/>
        <w:jc w:val="both"/>
        <w:rPr/>
      </w:pPr>
      <w:r w:rsidDel="00000000" w:rsidR="00000000" w:rsidRPr="00000000">
        <w:rPr>
          <w:rFonts w:ascii="Calibri" w:cs="Calibri" w:eastAsia="Calibri" w:hAnsi="Calibri"/>
          <w:rtl w:val="0"/>
        </w:rPr>
        <w:t xml:space="preserve">Designated Safeguarding Lead(s) (DSL) within the Trust’s schools will:</w:t>
      </w:r>
      <w:r w:rsidDel="00000000" w:rsidR="00000000" w:rsidRPr="00000000">
        <w:rPr>
          <w:rtl w:val="0"/>
        </w:rPr>
      </w:r>
    </w:p>
    <w:p w:rsidR="00000000" w:rsidDel="00000000" w:rsidP="00000000" w:rsidRDefault="00000000" w:rsidRPr="00000000" w14:paraId="0000012C">
      <w:pPr>
        <w:pBdr>
          <w:top w:space="0" w:sz="0" w:val="nil"/>
          <w:left w:space="0" w:sz="0" w:val="nil"/>
          <w:bottom w:space="0" w:sz="0" w:val="nil"/>
          <w:right w:space="0" w:sz="0" w:val="nil"/>
          <w:between w:space="0" w:sz="0" w:val="nil"/>
        </w:pBdr>
        <w:spacing w:before="6" w:lineRule="auto"/>
        <w:jc w:val="both"/>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12D">
      <w:pPr>
        <w:numPr>
          <w:ilvl w:val="1"/>
          <w:numId w:val="11"/>
        </w:numPr>
        <w:pBdr>
          <w:top w:space="0" w:sz="0" w:val="nil"/>
          <w:left w:space="0" w:sz="0" w:val="nil"/>
          <w:bottom w:space="0" w:sz="0" w:val="nil"/>
          <w:right w:space="0" w:sz="0" w:val="nil"/>
          <w:between w:space="0" w:sz="0" w:val="nil"/>
        </w:pBdr>
        <w:tabs>
          <w:tab w:val="left" w:leader="none" w:pos="687"/>
        </w:tabs>
        <w:ind w:left="687" w:hanging="401"/>
        <w:jc w:val="both"/>
        <w:rPr>
          <w:color w:val="000000"/>
        </w:rPr>
      </w:pPr>
      <w:r w:rsidDel="00000000" w:rsidR="00000000" w:rsidRPr="00000000">
        <w:rPr>
          <w:rFonts w:ascii="Calibri" w:cs="Calibri" w:eastAsia="Calibri" w:hAnsi="Calibri"/>
          <w:b w:val="1"/>
          <w:bCs w:val="1"/>
          <w:color w:val="000000"/>
          <w:sz w:val="24"/>
          <w:szCs w:val="24"/>
          <w:rtl w:val="0"/>
        </w:rPr>
        <w:t xml:space="preserve">Referrals</w:t>
      </w:r>
      <w:r w:rsidDel="00000000" w:rsidR="00000000" w:rsidRPr="00000000">
        <w:rPr>
          <w:rtl w:val="0"/>
        </w:rPr>
      </w:r>
    </w:p>
    <w:p w:rsidR="00000000" w:rsidDel="00000000" w:rsidP="00000000" w:rsidRDefault="00000000" w:rsidRPr="00000000" w14:paraId="0000012E">
      <w:pPr>
        <w:numPr>
          <w:ilvl w:val="2"/>
          <w:numId w:val="11"/>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713"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The DSL will act as a source of support, advice and expertise and have access to the Dorset Safeguarding Children Partnership and BCP Safeguarding Children Partnership, guidance and Procedures.</w:t>
      </w:r>
      <w:r w:rsidDel="00000000" w:rsidR="00000000" w:rsidRPr="00000000">
        <w:rPr>
          <w:rtl w:val="0"/>
        </w:rPr>
      </w:r>
    </w:p>
    <w:p w:rsidR="00000000" w:rsidDel="00000000" w:rsidP="00000000" w:rsidRDefault="00000000" w:rsidRPr="00000000" w14:paraId="0000012F">
      <w:pPr>
        <w:numPr>
          <w:ilvl w:val="2"/>
          <w:numId w:val="11"/>
        </w:numPr>
        <w:pBdr>
          <w:top w:space="0" w:sz="0" w:val="nil"/>
          <w:left w:space="0" w:sz="0" w:val="nil"/>
          <w:bottom w:space="0" w:sz="0" w:val="nil"/>
          <w:right w:space="0" w:sz="0" w:val="nil"/>
          <w:between w:space="0" w:sz="0" w:val="nil"/>
        </w:pBdr>
        <w:tabs>
          <w:tab w:val="left" w:leader="none" w:pos="939"/>
          <w:tab w:val="left" w:leader="none" w:pos="940"/>
        </w:tabs>
        <w:spacing w:before="3" w:line="246" w:lineRule="auto"/>
        <w:ind w:left="940" w:right="150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Consult with and/or refer cases of suspected abuse or allegations to Local Authority Children’s Social Care and maintain a record of all referrals.</w:t>
      </w:r>
      <w:r w:rsidDel="00000000" w:rsidR="00000000" w:rsidRPr="00000000">
        <w:rPr>
          <w:rtl w:val="0"/>
        </w:rPr>
      </w:r>
    </w:p>
    <w:p w:rsidR="00000000" w:rsidDel="00000000" w:rsidP="00000000" w:rsidRDefault="00000000" w:rsidRPr="00000000" w14:paraId="00000130">
      <w:pPr>
        <w:numPr>
          <w:ilvl w:val="2"/>
          <w:numId w:val="11"/>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1873"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Liaise with the Headteacher to advise of any issues and ongoing investigations and ensure there is always cover for this role.</w:t>
      </w:r>
      <w:r w:rsidDel="00000000" w:rsidR="00000000" w:rsidRPr="00000000">
        <w:rPr>
          <w:rtl w:val="0"/>
        </w:rPr>
      </w:r>
    </w:p>
    <w:p w:rsidR="00000000" w:rsidDel="00000000" w:rsidP="00000000" w:rsidRDefault="00000000" w:rsidRPr="00000000" w14:paraId="00000131">
      <w:pPr>
        <w:numPr>
          <w:ilvl w:val="2"/>
          <w:numId w:val="11"/>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1206"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Attend and contribute to safeguarding and child protection meetings as appropriate.</w:t>
      </w:r>
      <w:r w:rsidDel="00000000" w:rsidR="00000000" w:rsidRPr="00000000">
        <w:rPr>
          <w:rtl w:val="0"/>
        </w:rPr>
      </w:r>
    </w:p>
    <w:p w:rsidR="00000000" w:rsidDel="00000000" w:rsidP="00000000" w:rsidRDefault="00000000" w:rsidRPr="00000000" w14:paraId="00000132">
      <w:pPr>
        <w:numPr>
          <w:ilvl w:val="2"/>
          <w:numId w:val="11"/>
        </w:numPr>
        <w:pBdr>
          <w:top w:space="0" w:sz="0" w:val="nil"/>
          <w:left w:space="0" w:sz="0" w:val="nil"/>
          <w:bottom w:space="0" w:sz="0" w:val="nil"/>
          <w:right w:space="0" w:sz="0" w:val="nil"/>
          <w:between w:space="0" w:sz="0" w:val="nil"/>
        </w:pBdr>
        <w:tabs>
          <w:tab w:val="left" w:leader="none" w:pos="939"/>
          <w:tab w:val="left" w:leader="none" w:pos="940"/>
        </w:tabs>
        <w:spacing w:before="1"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Monitor and support Child in Need and Child Protection plans;</w:t>
      </w:r>
      <w:r w:rsidDel="00000000" w:rsidR="00000000" w:rsidRPr="00000000">
        <w:rPr>
          <w:rtl w:val="0"/>
        </w:rPr>
      </w:r>
    </w:p>
    <w:p w:rsidR="00000000" w:rsidDel="00000000" w:rsidP="00000000" w:rsidRDefault="00000000" w:rsidRPr="00000000" w14:paraId="00000133">
      <w:pPr>
        <w:numPr>
          <w:ilvl w:val="2"/>
          <w:numId w:val="11"/>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66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Keep detailed, accurate and securely stored electronic records on MyConcern, which will include the details of action taken, decisions reached and outcomes of all actions taken.</w:t>
      </w:r>
      <w:r w:rsidDel="00000000" w:rsidR="00000000" w:rsidRPr="00000000">
        <w:rPr>
          <w:rtl w:val="0"/>
        </w:rPr>
      </w:r>
    </w:p>
    <w:p w:rsidR="00000000" w:rsidDel="00000000" w:rsidP="00000000" w:rsidRDefault="00000000" w:rsidRPr="00000000" w14:paraId="00000134">
      <w:pPr>
        <w:numPr>
          <w:ilvl w:val="2"/>
          <w:numId w:val="11"/>
        </w:numPr>
        <w:tabs>
          <w:tab w:val="left" w:leader="none" w:pos="939"/>
          <w:tab w:val="left" w:leader="none" w:pos="940"/>
        </w:tabs>
        <w:spacing w:before="9" w:line="246" w:lineRule="auto"/>
        <w:ind w:left="940" w:right="472" w:hanging="360"/>
        <w:jc w:val="both"/>
        <w:rPr>
          <w:sz w:val="24"/>
          <w:szCs w:val="24"/>
        </w:rPr>
      </w:pPr>
      <w:r w:rsidDel="00000000" w:rsidR="00000000" w:rsidRPr="00000000">
        <w:rPr>
          <w:rFonts w:ascii="Calibri" w:cs="Calibri" w:eastAsia="Calibri" w:hAnsi="Calibri"/>
          <w:sz w:val="24"/>
          <w:szCs w:val="24"/>
          <w:rtl w:val="0"/>
        </w:rPr>
        <w:t xml:space="preserve">Ensure robust cover arrangements are in place to ensure concerns are monitored without delay when the DSL is unavailable.</w:t>
      </w:r>
      <w:r w:rsidDel="00000000" w:rsidR="00000000" w:rsidRPr="00000000">
        <w:rPr>
          <w:rtl w:val="0"/>
        </w:rPr>
      </w:r>
    </w:p>
    <w:p w:rsidR="00000000" w:rsidDel="00000000" w:rsidP="00000000" w:rsidRDefault="00000000" w:rsidRPr="00000000" w14:paraId="00000135">
      <w:pPr>
        <w:pStyle w:val="Heading2"/>
        <w:numPr>
          <w:ilvl w:val="1"/>
          <w:numId w:val="11"/>
        </w:numPr>
        <w:tabs>
          <w:tab w:val="left" w:leader="none" w:pos="687"/>
        </w:tabs>
        <w:spacing w:before="82" w:lineRule="auto"/>
        <w:ind w:left="687" w:hanging="401"/>
        <w:jc w:val="both"/>
        <w:rPr/>
      </w:pPr>
      <w:r w:rsidDel="00000000" w:rsidR="00000000" w:rsidRPr="00000000">
        <w:rPr>
          <w:rFonts w:ascii="Calibri" w:cs="Calibri" w:eastAsia="Calibri" w:hAnsi="Calibri"/>
          <w:rtl w:val="0"/>
        </w:rPr>
        <w:t xml:space="preserve">Training</w:t>
      </w:r>
      <w:r w:rsidDel="00000000" w:rsidR="00000000" w:rsidRPr="00000000">
        <w:rPr>
          <w:rtl w:val="0"/>
        </w:rPr>
      </w:r>
    </w:p>
    <w:p w:rsidR="00000000" w:rsidDel="00000000" w:rsidP="00000000" w:rsidRDefault="00000000" w:rsidRPr="00000000" w14:paraId="00000136">
      <w:pPr>
        <w:numPr>
          <w:ilvl w:val="2"/>
          <w:numId w:val="11"/>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659" w:hanging="360"/>
        <w:jc w:val="both"/>
        <w:rPr>
          <w:i w:val="1"/>
          <w:iCs w:val="1"/>
          <w:color w:val="000000"/>
          <w:sz w:val="24"/>
          <w:szCs w:val="24"/>
        </w:rPr>
      </w:pPr>
      <w:r w:rsidDel="00000000" w:rsidR="00000000" w:rsidRPr="00000000">
        <w:rPr>
          <w:rFonts w:ascii="Calibri" w:cs="Calibri" w:eastAsia="Calibri" w:hAnsi="Calibri"/>
          <w:color w:val="000000"/>
          <w:sz w:val="24"/>
          <w:szCs w:val="24"/>
          <w:rtl w:val="0"/>
        </w:rPr>
        <w:t xml:space="preserve">Recognise how to identify signs of abuse and know when it is appropriate to make a referral to Local Authority Children’s Social Care;</w:t>
      </w:r>
      <w:r w:rsidDel="00000000" w:rsidR="00000000" w:rsidRPr="00000000">
        <w:rPr>
          <w:rtl w:val="0"/>
        </w:rPr>
      </w:r>
    </w:p>
    <w:p w:rsidR="00000000" w:rsidDel="00000000" w:rsidP="00000000" w:rsidRDefault="00000000" w:rsidRPr="00000000" w14:paraId="00000137">
      <w:pPr>
        <w:numPr>
          <w:ilvl w:val="2"/>
          <w:numId w:val="11"/>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1024"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Have knowledge of the </w:t>
      </w:r>
      <w:r w:rsidDel="00000000" w:rsidR="00000000" w:rsidRPr="00000000">
        <w:rPr>
          <w:rFonts w:ascii="Calibri" w:cs="Calibri" w:eastAsia="Calibri" w:hAnsi="Calibri"/>
          <w:sz w:val="24"/>
          <w:szCs w:val="24"/>
          <w:rtl w:val="0"/>
        </w:rPr>
        <w:t xml:space="preserve">local authority</w:t>
      </w:r>
      <w:r w:rsidDel="00000000" w:rsidR="00000000" w:rsidRPr="00000000">
        <w:rPr>
          <w:rFonts w:ascii="Calibri" w:cs="Calibri" w:eastAsia="Calibri" w:hAnsi="Calibri"/>
          <w:color w:val="000000"/>
          <w:sz w:val="24"/>
          <w:szCs w:val="24"/>
          <w:rtl w:val="0"/>
        </w:rPr>
        <w:t xml:space="preserve">Escalation policy and the Local Authority Designated Officer (LADO) role</w:t>
      </w:r>
      <w:r w:rsidDel="00000000" w:rsidR="00000000" w:rsidRPr="00000000">
        <w:rPr>
          <w:rtl w:val="0"/>
        </w:rPr>
      </w:r>
    </w:p>
    <w:p w:rsidR="00000000" w:rsidDel="00000000" w:rsidP="00000000" w:rsidRDefault="00000000" w:rsidRPr="00000000" w14:paraId="00000138">
      <w:pPr>
        <w:numPr>
          <w:ilvl w:val="2"/>
          <w:numId w:val="11"/>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632"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The process of a child protection case conference and be able to attend and contribute to these;</w:t>
      </w:r>
      <w:r w:rsidDel="00000000" w:rsidR="00000000" w:rsidRPr="00000000">
        <w:rPr>
          <w:rtl w:val="0"/>
        </w:rPr>
      </w:r>
    </w:p>
    <w:p w:rsidR="00000000" w:rsidDel="00000000" w:rsidP="00000000" w:rsidRDefault="00000000" w:rsidRPr="00000000" w14:paraId="00000139">
      <w:pPr>
        <w:numPr>
          <w:ilvl w:val="2"/>
          <w:numId w:val="11"/>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481"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Ensure that all staff have access to and understand the school’s safeguarding policy and Child Protection Policy.</w:t>
      </w:r>
      <w:r w:rsidDel="00000000" w:rsidR="00000000" w:rsidRPr="00000000">
        <w:rPr>
          <w:rtl w:val="0"/>
        </w:rPr>
      </w:r>
    </w:p>
    <w:p w:rsidR="00000000" w:rsidDel="00000000" w:rsidP="00000000" w:rsidRDefault="00000000" w:rsidRPr="00000000" w14:paraId="0000013A">
      <w:pPr>
        <w:numPr>
          <w:ilvl w:val="2"/>
          <w:numId w:val="11"/>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623"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Ensure that all staff have induction safeguarding training and receive regular updates.</w:t>
      </w:r>
      <w:r w:rsidDel="00000000" w:rsidR="00000000" w:rsidRPr="00000000">
        <w:rPr>
          <w:rtl w:val="0"/>
        </w:rPr>
      </w:r>
    </w:p>
    <w:p w:rsidR="00000000" w:rsidDel="00000000" w:rsidP="00000000" w:rsidRDefault="00000000" w:rsidRPr="00000000" w14:paraId="0000013B">
      <w:pPr>
        <w:numPr>
          <w:ilvl w:val="2"/>
          <w:numId w:val="11"/>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914"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Access resources and attend any relevant or refresher training courses at least every two years.</w:t>
      </w:r>
      <w:r w:rsidDel="00000000" w:rsidR="00000000" w:rsidRPr="00000000">
        <w:rPr>
          <w:rtl w:val="0"/>
        </w:rPr>
      </w:r>
    </w:p>
    <w:p w:rsidR="00000000" w:rsidDel="00000000" w:rsidP="00000000" w:rsidRDefault="00000000" w:rsidRPr="00000000" w14:paraId="0000013C">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3D">
      <w:pPr>
        <w:pStyle w:val="Heading2"/>
        <w:numPr>
          <w:ilvl w:val="1"/>
          <w:numId w:val="11"/>
        </w:numPr>
        <w:tabs>
          <w:tab w:val="left" w:leader="none" w:pos="687"/>
        </w:tabs>
        <w:ind w:left="687" w:hanging="401"/>
        <w:jc w:val="both"/>
        <w:rPr/>
      </w:pPr>
      <w:r w:rsidDel="00000000" w:rsidR="00000000" w:rsidRPr="00000000">
        <w:rPr>
          <w:rFonts w:ascii="Calibri" w:cs="Calibri" w:eastAsia="Calibri" w:hAnsi="Calibri"/>
          <w:rtl w:val="0"/>
        </w:rPr>
        <w:t xml:space="preserve">Raising Awareness</w:t>
      </w:r>
      <w:r w:rsidDel="00000000" w:rsidR="00000000" w:rsidRPr="00000000">
        <w:rPr>
          <w:rtl w:val="0"/>
        </w:rPr>
      </w:r>
    </w:p>
    <w:p w:rsidR="00000000" w:rsidDel="00000000" w:rsidP="00000000" w:rsidRDefault="00000000" w:rsidRPr="00000000" w14:paraId="0000013E">
      <w:pPr>
        <w:numPr>
          <w:ilvl w:val="2"/>
          <w:numId w:val="11"/>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553"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Ensure parents are made aware of the safeguarding policy which alerts them to the fact that referrals may be made and the role of the school in this to avoid conflict later.</w:t>
      </w:r>
      <w:r w:rsidDel="00000000" w:rsidR="00000000" w:rsidRPr="00000000">
        <w:rPr>
          <w:rtl w:val="0"/>
        </w:rPr>
      </w:r>
    </w:p>
    <w:p w:rsidR="00000000" w:rsidDel="00000000" w:rsidP="00000000" w:rsidRDefault="00000000" w:rsidRPr="00000000" w14:paraId="0000013F">
      <w:pPr>
        <w:numPr>
          <w:ilvl w:val="2"/>
          <w:numId w:val="11"/>
        </w:numPr>
        <w:pBdr>
          <w:top w:space="0" w:sz="0" w:val="nil"/>
          <w:left w:space="0" w:sz="0" w:val="nil"/>
          <w:bottom w:space="0" w:sz="0" w:val="nil"/>
          <w:right w:space="0" w:sz="0" w:val="nil"/>
          <w:between w:space="0" w:sz="0" w:val="nil"/>
        </w:pBdr>
        <w:tabs>
          <w:tab w:val="left" w:leader="none" w:pos="939"/>
          <w:tab w:val="left" w:leader="none" w:pos="940"/>
        </w:tabs>
        <w:spacing w:before="3" w:line="246" w:lineRule="auto"/>
        <w:ind w:left="940" w:right="442" w:hanging="360"/>
        <w:jc w:val="both"/>
        <w:rPr>
          <w:i w:val="1"/>
          <w:iCs w:val="1"/>
          <w:color w:val="000000"/>
          <w:sz w:val="24"/>
          <w:szCs w:val="24"/>
        </w:rPr>
      </w:pPr>
      <w:r w:rsidDel="00000000" w:rsidR="00000000" w:rsidRPr="00000000">
        <w:rPr>
          <w:rFonts w:ascii="Calibri" w:cs="Calibri" w:eastAsia="Calibri" w:hAnsi="Calibri"/>
          <w:sz w:val="24"/>
          <w:szCs w:val="24"/>
          <w:rtl w:val="0"/>
        </w:rPr>
        <w:t xml:space="preserve">When</w:t>
      </w:r>
      <w:r w:rsidDel="00000000" w:rsidR="00000000" w:rsidRPr="00000000">
        <w:rPr>
          <w:rFonts w:ascii="Calibri" w:cs="Calibri" w:eastAsia="Calibri" w:hAnsi="Calibri"/>
          <w:color w:val="000000"/>
          <w:sz w:val="24"/>
          <w:szCs w:val="24"/>
          <w:rtl w:val="0"/>
        </w:rPr>
        <w:t xml:space="preserve"> a child leaves the school, ensure the child protection file is copied </w:t>
      </w:r>
      <w:r w:rsidDel="00000000" w:rsidR="00000000" w:rsidRPr="00000000">
        <w:rPr>
          <w:rFonts w:ascii="Calibri" w:cs="Calibri" w:eastAsia="Calibri" w:hAnsi="Calibri"/>
          <w:sz w:val="24"/>
          <w:szCs w:val="24"/>
          <w:rtl w:val="0"/>
        </w:rPr>
        <w:t xml:space="preserve">to</w:t>
      </w:r>
      <w:r w:rsidDel="00000000" w:rsidR="00000000" w:rsidRPr="00000000">
        <w:rPr>
          <w:rFonts w:ascii="Calibri" w:cs="Calibri" w:eastAsia="Calibri" w:hAnsi="Calibri"/>
          <w:color w:val="000000"/>
          <w:sz w:val="24"/>
          <w:szCs w:val="24"/>
          <w:rtl w:val="0"/>
        </w:rPr>
        <w:t xml:space="preserve"> the new </w:t>
      </w:r>
      <w:r w:rsidDel="00000000" w:rsidR="00000000" w:rsidRPr="00000000">
        <w:rPr>
          <w:rFonts w:ascii="Calibri" w:cs="Calibri" w:eastAsia="Calibri" w:hAnsi="Calibri"/>
          <w:sz w:val="24"/>
          <w:szCs w:val="24"/>
          <w:rtl w:val="0"/>
        </w:rPr>
        <w:t xml:space="preserve">school</w:t>
      </w:r>
      <w:r w:rsidDel="00000000" w:rsidR="00000000" w:rsidRPr="00000000">
        <w:rPr>
          <w:rFonts w:ascii="Calibri" w:cs="Calibri" w:eastAsia="Calibri" w:hAnsi="Calibri"/>
          <w:color w:val="000000"/>
          <w:sz w:val="24"/>
          <w:szCs w:val="24"/>
          <w:rtl w:val="0"/>
        </w:rPr>
        <w:t xml:space="preserve"> in a timely manner and transferred to the new school separately from the main </w:t>
      </w:r>
      <w:r w:rsidDel="00000000" w:rsidR="00000000" w:rsidRPr="00000000">
        <w:rPr>
          <w:rFonts w:ascii="Calibri" w:cs="Calibri" w:eastAsia="Calibri" w:hAnsi="Calibri"/>
          <w:sz w:val="24"/>
          <w:szCs w:val="24"/>
          <w:rtl w:val="0"/>
        </w:rPr>
        <w:t xml:space="preserve">student</w:t>
      </w:r>
      <w:r w:rsidDel="00000000" w:rsidR="00000000" w:rsidRPr="00000000">
        <w:rPr>
          <w:rFonts w:ascii="Calibri" w:cs="Calibri" w:eastAsia="Calibri" w:hAnsi="Calibri"/>
          <w:color w:val="000000"/>
          <w:sz w:val="24"/>
          <w:szCs w:val="24"/>
          <w:rtl w:val="0"/>
        </w:rPr>
        <w:t xml:space="preserve"> file, as well as ensure the </w:t>
      </w:r>
      <w:r w:rsidDel="00000000" w:rsidR="00000000" w:rsidRPr="00000000">
        <w:rPr>
          <w:rFonts w:ascii="Calibri" w:cs="Calibri" w:eastAsia="Calibri" w:hAnsi="Calibri"/>
          <w:sz w:val="24"/>
          <w:szCs w:val="24"/>
          <w:rtl w:val="0"/>
        </w:rPr>
        <w:t xml:space="preserve">student</w:t>
      </w:r>
      <w:r w:rsidDel="00000000" w:rsidR="00000000" w:rsidRPr="00000000">
        <w:rPr>
          <w:rFonts w:ascii="Calibri" w:cs="Calibri" w:eastAsia="Calibri" w:hAnsi="Calibri"/>
          <w:color w:val="000000"/>
          <w:sz w:val="24"/>
          <w:szCs w:val="24"/>
          <w:rtl w:val="0"/>
        </w:rPr>
        <w:t xml:space="preserve">’s Social Worker is informed if approp</w:t>
      </w:r>
      <w:r w:rsidDel="00000000" w:rsidR="00000000" w:rsidRPr="00000000">
        <w:rPr>
          <w:rFonts w:ascii="Calibri" w:cs="Calibri" w:eastAsia="Calibri" w:hAnsi="Calibri"/>
          <w:sz w:val="24"/>
          <w:szCs w:val="24"/>
          <w:rtl w:val="0"/>
        </w:rPr>
        <w:t xml:space="preserve">riate</w:t>
      </w:r>
      <w:r w:rsidDel="00000000" w:rsidR="00000000" w:rsidRPr="00000000">
        <w:rPr>
          <w:rFonts w:ascii="Calibri" w:cs="Calibri" w:eastAsia="Calibri" w:hAnsi="Calibri"/>
          <w:color w:val="000000"/>
          <w:sz w:val="24"/>
          <w:szCs w:val="24"/>
          <w:rtl w:val="0"/>
        </w:rPr>
        <w:t xml:space="preserve">.</w:t>
      </w:r>
      <w:r w:rsidDel="00000000" w:rsidR="00000000" w:rsidRPr="00000000">
        <w:rPr>
          <w:rtl w:val="0"/>
        </w:rPr>
      </w:r>
    </w:p>
    <w:p w:rsidR="00000000" w:rsidDel="00000000" w:rsidP="00000000" w:rsidRDefault="00000000" w:rsidRPr="00000000" w14:paraId="00000140">
      <w:pPr>
        <w:numPr>
          <w:ilvl w:val="2"/>
          <w:numId w:val="11"/>
        </w:numPr>
        <w:pBdr>
          <w:top w:space="0" w:sz="0" w:val="nil"/>
          <w:left w:space="0" w:sz="0" w:val="nil"/>
          <w:bottom w:space="0" w:sz="0" w:val="nil"/>
          <w:right w:space="0" w:sz="0" w:val="nil"/>
          <w:between w:space="0" w:sz="0" w:val="nil"/>
        </w:pBdr>
        <w:tabs>
          <w:tab w:val="left" w:leader="none" w:pos="939"/>
          <w:tab w:val="left" w:leader="none" w:pos="940"/>
        </w:tabs>
        <w:spacing w:before="3" w:line="246" w:lineRule="auto"/>
        <w:ind w:left="940" w:right="45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The </w:t>
      </w:r>
      <w:r w:rsidDel="00000000" w:rsidR="00000000" w:rsidRPr="00000000">
        <w:rPr>
          <w:rFonts w:ascii="Calibri" w:cs="Calibri" w:eastAsia="Calibri" w:hAnsi="Calibri"/>
          <w:sz w:val="24"/>
          <w:szCs w:val="24"/>
          <w:rtl w:val="0"/>
        </w:rPr>
        <w:t xml:space="preserve">school </w:t>
      </w:r>
      <w:r w:rsidDel="00000000" w:rsidR="00000000" w:rsidRPr="00000000">
        <w:rPr>
          <w:rFonts w:ascii="Calibri" w:cs="Calibri" w:eastAsia="Calibri" w:hAnsi="Calibri"/>
          <w:color w:val="000000"/>
          <w:sz w:val="24"/>
          <w:szCs w:val="24"/>
          <w:rtl w:val="0"/>
        </w:rPr>
        <w:t xml:space="preserve">will complete </w:t>
      </w:r>
      <w:r w:rsidDel="00000000" w:rsidR="00000000" w:rsidRPr="00000000">
        <w:rPr>
          <w:rFonts w:ascii="Calibri" w:cs="Calibri" w:eastAsia="Calibri" w:hAnsi="Calibri"/>
          <w:sz w:val="24"/>
          <w:szCs w:val="24"/>
          <w:rtl w:val="0"/>
        </w:rPr>
        <w:t xml:space="preserve">an</w:t>
      </w:r>
      <w:r w:rsidDel="00000000" w:rsidR="00000000" w:rsidRPr="00000000">
        <w:rPr>
          <w:rFonts w:ascii="Calibri" w:cs="Calibri" w:eastAsia="Calibri" w:hAnsi="Calibri"/>
          <w:color w:val="000000"/>
          <w:sz w:val="24"/>
          <w:szCs w:val="24"/>
          <w:rtl w:val="0"/>
        </w:rPr>
        <w:t xml:space="preserve"> </w:t>
      </w:r>
      <w:r w:rsidDel="00000000" w:rsidR="00000000" w:rsidRPr="00000000">
        <w:rPr>
          <w:rFonts w:ascii="Calibri" w:cs="Calibri" w:eastAsia="Calibri" w:hAnsi="Calibri"/>
          <w:sz w:val="24"/>
          <w:szCs w:val="24"/>
          <w:rtl w:val="0"/>
        </w:rPr>
        <w:t xml:space="preserve">a</w:t>
      </w:r>
      <w:r w:rsidDel="00000000" w:rsidR="00000000" w:rsidRPr="00000000">
        <w:rPr>
          <w:rFonts w:ascii="Calibri" w:cs="Calibri" w:eastAsia="Calibri" w:hAnsi="Calibri"/>
          <w:color w:val="000000"/>
          <w:sz w:val="24"/>
          <w:szCs w:val="24"/>
          <w:rtl w:val="0"/>
        </w:rPr>
        <w:t xml:space="preserve">nnual </w:t>
      </w:r>
      <w:r w:rsidDel="00000000" w:rsidR="00000000" w:rsidRPr="00000000">
        <w:rPr>
          <w:rFonts w:ascii="Calibri" w:cs="Calibri" w:eastAsia="Calibri" w:hAnsi="Calibri"/>
          <w:sz w:val="24"/>
          <w:szCs w:val="24"/>
          <w:rtl w:val="0"/>
        </w:rPr>
        <w:t xml:space="preserve">a</w:t>
      </w:r>
      <w:r w:rsidDel="00000000" w:rsidR="00000000" w:rsidRPr="00000000">
        <w:rPr>
          <w:rFonts w:ascii="Calibri" w:cs="Calibri" w:eastAsia="Calibri" w:hAnsi="Calibri"/>
          <w:color w:val="000000"/>
          <w:sz w:val="24"/>
          <w:szCs w:val="24"/>
          <w:rtl w:val="0"/>
        </w:rPr>
        <w:t xml:space="preserve">udit </w:t>
      </w:r>
      <w:r w:rsidDel="00000000" w:rsidR="00000000" w:rsidRPr="00000000">
        <w:rPr>
          <w:rFonts w:ascii="Calibri" w:cs="Calibri" w:eastAsia="Calibri" w:hAnsi="Calibri"/>
          <w:sz w:val="24"/>
          <w:szCs w:val="24"/>
          <w:rtl w:val="0"/>
        </w:rPr>
        <w:t xml:space="preserve">and regular quality assurance</w:t>
      </w:r>
      <w:r w:rsidDel="00000000" w:rsidR="00000000" w:rsidRPr="00000000">
        <w:rPr>
          <w:rFonts w:ascii="Calibri" w:cs="Calibri" w:eastAsia="Calibri" w:hAnsi="Calibri"/>
          <w:color w:val="000000"/>
          <w:sz w:val="24"/>
          <w:szCs w:val="24"/>
          <w:rtl w:val="0"/>
        </w:rPr>
        <w:t xml:space="preserve">, to ensure that the school is meeting its requirements under statutory guidance.</w:t>
      </w:r>
      <w:r w:rsidDel="00000000" w:rsidR="00000000" w:rsidRPr="00000000">
        <w:rPr>
          <w:rtl w:val="0"/>
        </w:rPr>
      </w:r>
    </w:p>
    <w:p w:rsidR="00000000" w:rsidDel="00000000" w:rsidP="00000000" w:rsidRDefault="00000000" w:rsidRPr="00000000" w14:paraId="00000141">
      <w:pPr>
        <w:numPr>
          <w:ilvl w:val="2"/>
          <w:numId w:val="11"/>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473"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Help promote the educational outcomes by sharing information about welfare, safeguarding and child protection issues for children that have or have had a social worker with teachers and leadership</w:t>
      </w:r>
      <w:r w:rsidDel="00000000" w:rsidR="00000000" w:rsidRPr="00000000">
        <w:rPr>
          <w:rtl w:val="0"/>
        </w:rPr>
      </w:r>
    </w:p>
    <w:p w:rsidR="00000000" w:rsidDel="00000000" w:rsidP="00000000" w:rsidRDefault="00000000" w:rsidRPr="00000000" w14:paraId="00000142">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43">
      <w:pPr>
        <w:pStyle w:val="Heading2"/>
        <w:numPr>
          <w:ilvl w:val="0"/>
          <w:numId w:val="11"/>
        </w:numPr>
        <w:tabs>
          <w:tab w:val="left" w:leader="none" w:pos="487"/>
        </w:tabs>
        <w:ind w:left="486" w:hanging="267"/>
        <w:jc w:val="both"/>
        <w:rPr/>
      </w:pPr>
      <w:r w:rsidDel="00000000" w:rsidR="00000000" w:rsidRPr="00000000">
        <w:rPr>
          <w:rFonts w:ascii="Calibri" w:cs="Calibri" w:eastAsia="Calibri" w:hAnsi="Calibri"/>
          <w:rtl w:val="0"/>
        </w:rPr>
        <w:t xml:space="preserve">Our Headteacher of a Trust school will ensure that</w:t>
      </w:r>
      <w:r w:rsidDel="00000000" w:rsidR="00000000" w:rsidRPr="00000000">
        <w:rPr>
          <w:rFonts w:ascii="Calibri" w:cs="Calibri" w:eastAsia="Calibri" w:hAnsi="Calibri"/>
          <w:i w:val="1"/>
          <w:iCs w:val="1"/>
          <w:rtl w:val="0"/>
        </w:rPr>
        <w:t xml:space="preserve">:</w:t>
      </w:r>
      <w:r w:rsidDel="00000000" w:rsidR="00000000" w:rsidRPr="00000000">
        <w:rPr>
          <w:rtl w:val="0"/>
        </w:rPr>
      </w:r>
    </w:p>
    <w:p w:rsidR="00000000" w:rsidDel="00000000" w:rsidP="00000000" w:rsidRDefault="00000000" w:rsidRPr="00000000" w14:paraId="00000144">
      <w:pPr>
        <w:numPr>
          <w:ilvl w:val="0"/>
          <w:numId w:val="19"/>
        </w:numPr>
        <w:pBdr>
          <w:top w:space="0" w:sz="0" w:val="nil"/>
          <w:left w:space="0" w:sz="0" w:val="nil"/>
          <w:bottom w:space="0" w:sz="0" w:val="nil"/>
          <w:right w:space="0" w:sz="0" w:val="nil"/>
          <w:between w:space="0" w:sz="0" w:val="nil"/>
        </w:pBdr>
        <w:tabs>
          <w:tab w:val="left" w:leader="none" w:pos="1000"/>
        </w:tabs>
        <w:spacing w:before="9" w:line="246" w:lineRule="auto"/>
        <w:ind w:left="1000" w:right="649"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The policies and procedures adopted by </w:t>
      </w:r>
      <w:r w:rsidDel="00000000" w:rsidR="00000000" w:rsidRPr="00000000">
        <w:rPr>
          <w:rFonts w:ascii="Calibri" w:cs="Calibri" w:eastAsia="Calibri" w:hAnsi="Calibri"/>
          <w:sz w:val="24"/>
          <w:szCs w:val="24"/>
          <w:rtl w:val="0"/>
        </w:rPr>
        <w:t xml:space="preserve">Initio Learning Trust</w:t>
      </w:r>
      <w:r w:rsidDel="00000000" w:rsidR="00000000" w:rsidRPr="00000000">
        <w:rPr>
          <w:rFonts w:ascii="Calibri" w:cs="Calibri" w:eastAsia="Calibri" w:hAnsi="Calibri"/>
          <w:color w:val="000000"/>
          <w:sz w:val="24"/>
          <w:szCs w:val="24"/>
          <w:rtl w:val="0"/>
        </w:rPr>
        <w:t xml:space="preserve"> are fully implemented and followed by all staff.</w:t>
      </w:r>
      <w:r w:rsidDel="00000000" w:rsidR="00000000" w:rsidRPr="00000000">
        <w:rPr>
          <w:rtl w:val="0"/>
        </w:rPr>
      </w:r>
    </w:p>
    <w:p w:rsidR="00000000" w:rsidDel="00000000" w:rsidP="00000000" w:rsidRDefault="00000000" w:rsidRPr="00000000" w14:paraId="00000145">
      <w:pPr>
        <w:numPr>
          <w:ilvl w:val="0"/>
          <w:numId w:val="19"/>
        </w:numPr>
        <w:pBdr>
          <w:top w:space="0" w:sz="0" w:val="nil"/>
          <w:left w:space="0" w:sz="0" w:val="nil"/>
          <w:bottom w:space="0" w:sz="0" w:val="nil"/>
          <w:right w:space="0" w:sz="0" w:val="nil"/>
          <w:between w:space="0" w:sz="0" w:val="nil"/>
        </w:pBdr>
        <w:tabs>
          <w:tab w:val="left" w:leader="none" w:pos="1000"/>
        </w:tabs>
        <w:spacing w:before="2" w:line="246" w:lineRule="auto"/>
        <w:ind w:left="1000" w:right="706"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All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are provided with opportunities throughout the curriculum to learn about safeguarding, including keeping themselves safe online, relationship education and extra-familial risks including exploitation.</w:t>
      </w:r>
      <w:r w:rsidDel="00000000" w:rsidR="00000000" w:rsidRPr="00000000">
        <w:rPr>
          <w:rtl w:val="0"/>
        </w:rPr>
      </w:r>
    </w:p>
    <w:p w:rsidR="00000000" w:rsidDel="00000000" w:rsidP="00000000" w:rsidRDefault="00000000" w:rsidRPr="00000000" w14:paraId="00000146">
      <w:pPr>
        <w:numPr>
          <w:ilvl w:val="0"/>
          <w:numId w:val="19"/>
        </w:numPr>
        <w:pBdr>
          <w:top w:space="0" w:sz="0" w:val="nil"/>
          <w:left w:space="0" w:sz="0" w:val="nil"/>
          <w:bottom w:space="0" w:sz="0" w:val="nil"/>
          <w:right w:space="0" w:sz="0" w:val="nil"/>
          <w:between w:space="0" w:sz="0" w:val="nil"/>
        </w:pBdr>
        <w:tabs>
          <w:tab w:val="left" w:leader="none" w:pos="999"/>
          <w:tab w:val="left" w:leader="none" w:pos="1000"/>
        </w:tabs>
        <w:spacing w:before="2" w:line="246" w:lineRule="auto"/>
        <w:ind w:left="1000" w:right="396"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Sufficient resources and time are allocated to enable the Designated Safeguarding Lead and the deputy to carry out their roles effectively, including the attendance at initial and review child protection conferences, core group and other necessary meetings.</w:t>
      </w:r>
      <w:r w:rsidDel="00000000" w:rsidR="00000000" w:rsidRPr="00000000">
        <w:rPr>
          <w:rtl w:val="0"/>
        </w:rPr>
      </w:r>
    </w:p>
    <w:p w:rsidR="00000000" w:rsidDel="00000000" w:rsidP="00000000" w:rsidRDefault="00000000" w:rsidRPr="00000000" w14:paraId="00000147">
      <w:pPr>
        <w:numPr>
          <w:ilvl w:val="0"/>
          <w:numId w:val="19"/>
        </w:numPr>
        <w:pBdr>
          <w:top w:space="0" w:sz="0" w:val="nil"/>
          <w:left w:space="0" w:sz="0" w:val="nil"/>
          <w:bottom w:space="0" w:sz="0" w:val="nil"/>
          <w:right w:space="0" w:sz="0" w:val="nil"/>
          <w:between w:space="0" w:sz="0" w:val="nil"/>
        </w:pBdr>
        <w:tabs>
          <w:tab w:val="left" w:leader="none" w:pos="999"/>
          <w:tab w:val="left" w:leader="none" w:pos="1000"/>
        </w:tabs>
        <w:spacing w:before="3" w:line="246" w:lineRule="auto"/>
        <w:ind w:left="1000" w:right="707"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All staff and volunteers feel able to raise concerns about poor or unsafe practice in regard to children, and such concerns are addressed sensitively and effectively in a timely manner in accordance with the agreed Whistle Blowing Policy</w:t>
      </w:r>
      <w:r w:rsidDel="00000000" w:rsidR="00000000" w:rsidRPr="00000000">
        <w:rPr>
          <w:rtl w:val="0"/>
        </w:rPr>
      </w:r>
    </w:p>
    <w:p w:rsidR="00000000" w:rsidDel="00000000" w:rsidP="00000000" w:rsidRDefault="00000000" w:rsidRPr="00000000" w14:paraId="00000148">
      <w:pPr>
        <w:numPr>
          <w:ilvl w:val="0"/>
          <w:numId w:val="19"/>
        </w:numPr>
        <w:pBdr>
          <w:top w:space="0" w:sz="0" w:val="nil"/>
          <w:left w:space="0" w:sz="0" w:val="nil"/>
          <w:bottom w:space="0" w:sz="0" w:val="nil"/>
          <w:right w:space="0" w:sz="0" w:val="nil"/>
          <w:between w:space="0" w:sz="0" w:val="nil"/>
        </w:pBdr>
        <w:tabs>
          <w:tab w:val="left" w:leader="none" w:pos="999"/>
          <w:tab w:val="left" w:leader="none" w:pos="1000"/>
        </w:tabs>
        <w:spacing w:before="3" w:lineRule="auto"/>
        <w:ind w:left="100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They have completed Safer Recruitment a</w:t>
      </w:r>
      <w:r w:rsidDel="00000000" w:rsidR="00000000" w:rsidRPr="00000000">
        <w:rPr>
          <w:rFonts w:ascii="Calibri" w:cs="Calibri" w:eastAsia="Calibri" w:hAnsi="Calibri"/>
          <w:sz w:val="24"/>
          <w:szCs w:val="24"/>
          <w:rtl w:val="0"/>
        </w:rPr>
        <w:t xml:space="preserve">nd Managing Allegations</w:t>
      </w:r>
      <w:r w:rsidDel="00000000" w:rsidR="00000000" w:rsidRPr="00000000">
        <w:rPr>
          <w:rFonts w:ascii="Calibri" w:cs="Calibri" w:eastAsia="Calibri" w:hAnsi="Calibri"/>
          <w:color w:val="000000"/>
          <w:sz w:val="24"/>
          <w:szCs w:val="24"/>
          <w:rtl w:val="0"/>
        </w:rPr>
        <w:t xml:space="preserve"> training.</w:t>
      </w:r>
      <w:r w:rsidDel="00000000" w:rsidR="00000000" w:rsidRPr="00000000">
        <w:rPr>
          <w:rtl w:val="0"/>
        </w:rPr>
      </w:r>
    </w:p>
    <w:p w:rsidR="00000000" w:rsidDel="00000000" w:rsidP="00000000" w:rsidRDefault="00000000" w:rsidRPr="00000000" w14:paraId="00000149">
      <w:pPr>
        <w:numPr>
          <w:ilvl w:val="0"/>
          <w:numId w:val="19"/>
        </w:numPr>
        <w:pBdr>
          <w:top w:space="0" w:sz="0" w:val="nil"/>
          <w:left w:space="0" w:sz="0" w:val="nil"/>
          <w:bottom w:space="0" w:sz="0" w:val="nil"/>
          <w:right w:space="0" w:sz="0" w:val="nil"/>
          <w:between w:space="0" w:sz="0" w:val="nil"/>
        </w:pBdr>
        <w:tabs>
          <w:tab w:val="left" w:leader="none" w:pos="999"/>
          <w:tab w:val="left" w:leader="none" w:pos="1000"/>
        </w:tabs>
        <w:spacing w:before="9" w:line="246" w:lineRule="auto"/>
        <w:ind w:left="1000" w:right="808" w:hanging="360"/>
        <w:jc w:val="both"/>
        <w:rPr>
          <w:i w:val="1"/>
          <w:iCs w:val="1"/>
          <w:color w:val="000000"/>
          <w:sz w:val="24"/>
          <w:szCs w:val="24"/>
        </w:rPr>
      </w:pPr>
      <w:r w:rsidDel="00000000" w:rsidR="00000000" w:rsidRPr="00000000">
        <w:rPr>
          <w:rFonts w:ascii="Calibri" w:cs="Calibri" w:eastAsia="Calibri" w:hAnsi="Calibri"/>
          <w:color w:val="000000"/>
          <w:sz w:val="24"/>
          <w:szCs w:val="24"/>
          <w:rtl w:val="0"/>
        </w:rPr>
        <w:t xml:space="preserve">The procedure for managing allegations against staff is known to staff and displayed within the school.</w:t>
      </w:r>
      <w:r w:rsidDel="00000000" w:rsidR="00000000" w:rsidRPr="00000000">
        <w:rPr>
          <w:rtl w:val="0"/>
        </w:rPr>
      </w:r>
    </w:p>
    <w:p w:rsidR="00000000" w:rsidDel="00000000" w:rsidP="00000000" w:rsidRDefault="00000000" w:rsidRPr="00000000" w14:paraId="0000014A">
      <w:pPr>
        <w:numPr>
          <w:ilvl w:val="0"/>
          <w:numId w:val="19"/>
        </w:numPr>
        <w:pBdr>
          <w:top w:space="0" w:sz="0" w:val="nil"/>
          <w:left w:space="0" w:sz="0" w:val="nil"/>
          <w:bottom w:space="0" w:sz="0" w:val="nil"/>
          <w:right w:space="0" w:sz="0" w:val="nil"/>
          <w:between w:space="0" w:sz="0" w:val="nil"/>
        </w:pBdr>
        <w:tabs>
          <w:tab w:val="left" w:leader="none" w:pos="999"/>
          <w:tab w:val="left" w:leader="none" w:pos="1000"/>
        </w:tabs>
        <w:spacing w:before="9" w:line="246" w:lineRule="auto"/>
        <w:ind w:left="1000" w:right="808" w:hanging="360"/>
        <w:jc w:val="both"/>
        <w:rPr>
          <w:sz w:val="24"/>
          <w:szCs w:val="24"/>
        </w:rPr>
      </w:pPr>
      <w:r w:rsidDel="00000000" w:rsidR="00000000" w:rsidRPr="00000000">
        <w:rPr>
          <w:rFonts w:ascii="Calibri" w:cs="Calibri" w:eastAsia="Calibri" w:hAnsi="Calibri"/>
          <w:color w:val="000000"/>
          <w:sz w:val="24"/>
          <w:szCs w:val="24"/>
          <w:rtl w:val="0"/>
        </w:rPr>
        <w:t xml:space="preserve">Operate the procedure for managing allegations effectively and refer relevant concerns to the Local Authority Designated Officer (LADO)</w:t>
      </w:r>
      <w:r w:rsidDel="00000000" w:rsidR="00000000" w:rsidRPr="00000000">
        <w:rPr>
          <w:rtl w:val="0"/>
        </w:rPr>
      </w:r>
    </w:p>
    <w:p w:rsidR="00000000" w:rsidDel="00000000" w:rsidP="00000000" w:rsidRDefault="00000000" w:rsidRPr="00000000" w14:paraId="0000014B">
      <w:pPr>
        <w:numPr>
          <w:ilvl w:val="0"/>
          <w:numId w:val="19"/>
        </w:numPr>
        <w:pBdr>
          <w:top w:space="0" w:sz="0" w:val="nil"/>
          <w:left w:space="0" w:sz="0" w:val="nil"/>
          <w:bottom w:space="0" w:sz="0" w:val="nil"/>
          <w:right w:space="0" w:sz="0" w:val="nil"/>
          <w:between w:space="0" w:sz="0" w:val="nil"/>
        </w:pBdr>
        <w:tabs>
          <w:tab w:val="left" w:leader="none" w:pos="999"/>
          <w:tab w:val="left" w:leader="none" w:pos="1000"/>
        </w:tabs>
        <w:spacing w:before="1" w:line="246" w:lineRule="auto"/>
        <w:ind w:left="1000" w:right="613" w:hanging="360"/>
        <w:jc w:val="both"/>
        <w:rPr>
          <w:i w:val="1"/>
          <w:iCs w:val="1"/>
          <w:color w:val="000000"/>
          <w:sz w:val="24"/>
          <w:szCs w:val="24"/>
        </w:rPr>
      </w:pPr>
      <w:r w:rsidDel="00000000" w:rsidR="00000000" w:rsidRPr="00000000">
        <w:rPr>
          <w:rFonts w:ascii="Calibri" w:cs="Calibri" w:eastAsia="Calibri" w:hAnsi="Calibri"/>
          <w:color w:val="000000"/>
          <w:sz w:val="24"/>
          <w:szCs w:val="24"/>
          <w:rtl w:val="0"/>
        </w:rPr>
        <w:t xml:space="preserve">That anyone who has harmed or may pose a risk to a child is referred to the DBS and any other relevant professional body.</w:t>
      </w:r>
      <w:r w:rsidDel="00000000" w:rsidR="00000000" w:rsidRPr="00000000">
        <w:rPr>
          <w:rtl w:val="0"/>
        </w:rPr>
      </w:r>
    </w:p>
    <w:p w:rsidR="00000000" w:rsidDel="00000000" w:rsidP="00000000" w:rsidRDefault="00000000" w:rsidRPr="00000000" w14:paraId="0000014C">
      <w:pPr>
        <w:numPr>
          <w:ilvl w:val="0"/>
          <w:numId w:val="19"/>
        </w:numPr>
        <w:pBdr>
          <w:top w:space="0" w:sz="0" w:val="nil"/>
          <w:left w:space="0" w:sz="0" w:val="nil"/>
          <w:bottom w:space="0" w:sz="0" w:val="nil"/>
          <w:right w:space="0" w:sz="0" w:val="nil"/>
          <w:between w:space="0" w:sz="0" w:val="nil"/>
        </w:pBdr>
        <w:tabs>
          <w:tab w:val="left" w:leader="none" w:pos="999"/>
          <w:tab w:val="left" w:leader="none" w:pos="1000"/>
        </w:tabs>
        <w:spacing w:before="2" w:line="246" w:lineRule="auto"/>
        <w:ind w:left="1000" w:right="910" w:hanging="360"/>
        <w:jc w:val="both"/>
        <w:rPr>
          <w:i w:val="1"/>
          <w:iCs w:val="1"/>
          <w:color w:val="000000"/>
          <w:sz w:val="24"/>
          <w:szCs w:val="24"/>
        </w:rPr>
      </w:pPr>
      <w:r w:rsidDel="00000000" w:rsidR="00000000" w:rsidRPr="00000000">
        <w:rPr>
          <w:rFonts w:ascii="Calibri" w:cs="Calibri" w:eastAsia="Calibri" w:hAnsi="Calibri"/>
          <w:color w:val="000000"/>
          <w:sz w:val="24"/>
          <w:szCs w:val="24"/>
          <w:rtl w:val="0"/>
        </w:rPr>
        <w:t xml:space="preserve">A senior manager is appointed to deal with allegations against staff in the absence of the Headteacher.</w:t>
      </w:r>
      <w:r w:rsidDel="00000000" w:rsidR="00000000" w:rsidRPr="00000000">
        <w:rPr>
          <w:rtl w:val="0"/>
        </w:rPr>
      </w:r>
    </w:p>
    <w:p w:rsidR="00000000" w:rsidDel="00000000" w:rsidP="00000000" w:rsidRDefault="00000000" w:rsidRPr="00000000" w14:paraId="0000014D">
      <w:pPr>
        <w:numPr>
          <w:ilvl w:val="0"/>
          <w:numId w:val="19"/>
        </w:numPr>
        <w:tabs>
          <w:tab w:val="left" w:leader="none" w:pos="999"/>
          <w:tab w:val="left" w:leader="none" w:pos="1000"/>
        </w:tabs>
        <w:spacing w:before="9" w:line="246" w:lineRule="auto"/>
        <w:ind w:left="1000" w:right="808" w:hanging="360"/>
        <w:jc w:val="both"/>
        <w:rPr>
          <w:sz w:val="24"/>
          <w:szCs w:val="24"/>
        </w:rPr>
      </w:pPr>
      <w:r w:rsidDel="00000000" w:rsidR="00000000" w:rsidRPr="00000000">
        <w:rPr>
          <w:rFonts w:ascii="Calibri" w:cs="Calibri" w:eastAsia="Calibri" w:hAnsi="Calibri"/>
          <w:sz w:val="24"/>
          <w:szCs w:val="24"/>
          <w:rtl w:val="0"/>
        </w:rPr>
        <w:t xml:space="preserve">Ensure the school operates a mobile phone-free environment throughout the school day.</w:t>
      </w:r>
      <w:r w:rsidDel="00000000" w:rsidR="00000000" w:rsidRPr="00000000">
        <w:rPr>
          <w:rtl w:val="0"/>
        </w:rPr>
      </w:r>
    </w:p>
    <w:p w:rsidR="00000000" w:rsidDel="00000000" w:rsidP="00000000" w:rsidRDefault="00000000" w:rsidRPr="00000000" w14:paraId="0000014E">
      <w:pPr>
        <w:pBdr>
          <w:top w:space="0" w:sz="0" w:val="nil"/>
          <w:left w:space="0" w:sz="0" w:val="nil"/>
          <w:bottom w:space="0" w:sz="0" w:val="nil"/>
          <w:right w:space="0" w:sz="0" w:val="nil"/>
          <w:between w:space="0" w:sz="0" w:val="nil"/>
        </w:pBdr>
        <w:tabs>
          <w:tab w:val="left" w:leader="none" w:pos="999"/>
          <w:tab w:val="left" w:leader="none" w:pos="1000"/>
        </w:tabs>
        <w:spacing w:before="2" w:line="246" w:lineRule="auto"/>
        <w:ind w:left="1000" w:right="910"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4F">
      <w:pPr>
        <w:pBdr>
          <w:top w:space="0" w:sz="0" w:val="nil"/>
          <w:left w:space="0" w:sz="0" w:val="nil"/>
          <w:bottom w:space="0" w:sz="0" w:val="nil"/>
          <w:right w:space="0" w:sz="0" w:val="nil"/>
          <w:between w:space="0" w:sz="0" w:val="nil"/>
        </w:pBdr>
        <w:spacing w:before="3"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50">
      <w:pPr>
        <w:pStyle w:val="Heading2"/>
        <w:numPr>
          <w:ilvl w:val="0"/>
          <w:numId w:val="11"/>
        </w:numPr>
        <w:tabs>
          <w:tab w:val="left" w:leader="none" w:pos="621"/>
        </w:tabs>
        <w:ind w:left="620" w:hanging="268"/>
        <w:jc w:val="both"/>
        <w:rPr/>
      </w:pPr>
      <w:r w:rsidDel="00000000" w:rsidR="00000000" w:rsidRPr="00000000">
        <w:rPr>
          <w:rFonts w:ascii="Calibri" w:cs="Calibri" w:eastAsia="Calibri" w:hAnsi="Calibri"/>
          <w:rtl w:val="0"/>
        </w:rPr>
        <w:t xml:space="preserve">Initio Learning Trust will ensure that:</w:t>
      </w:r>
      <w:r w:rsidDel="00000000" w:rsidR="00000000" w:rsidRPr="00000000">
        <w:rPr>
          <w:rtl w:val="0"/>
        </w:rPr>
      </w:r>
    </w:p>
    <w:p w:rsidR="00000000" w:rsidDel="00000000" w:rsidP="00000000" w:rsidRDefault="00000000" w:rsidRPr="00000000" w14:paraId="00000151">
      <w:pPr>
        <w:numPr>
          <w:ilvl w:val="0"/>
          <w:numId w:val="17"/>
        </w:numPr>
        <w:tabs>
          <w:tab w:val="left" w:leader="none" w:pos="939"/>
          <w:tab w:val="left" w:leader="none" w:pos="940"/>
        </w:tabs>
        <w:spacing w:before="9" w:line="246" w:lineRule="auto"/>
        <w:ind w:left="940" w:right="527" w:hanging="360"/>
        <w:jc w:val="both"/>
        <w:rPr/>
      </w:pPr>
      <w:r w:rsidDel="00000000" w:rsidR="00000000" w:rsidRPr="00000000">
        <w:rPr>
          <w:rFonts w:ascii="Calibri" w:cs="Calibri" w:eastAsia="Calibri" w:hAnsi="Calibri"/>
          <w:sz w:val="24"/>
          <w:szCs w:val="24"/>
          <w:rtl w:val="0"/>
        </w:rPr>
        <w:t xml:space="preserve">The Trust will ensure the Safeguarding and Child Protection policy is updated and reviewed annually and work with the Trust Board regarding this.</w:t>
      </w:r>
      <w:r w:rsidDel="00000000" w:rsidR="00000000" w:rsidRPr="00000000">
        <w:rPr>
          <w:rtl w:val="0"/>
        </w:rPr>
      </w:r>
    </w:p>
    <w:p w:rsidR="00000000" w:rsidDel="00000000" w:rsidP="00000000" w:rsidRDefault="00000000" w:rsidRPr="00000000" w14:paraId="00000152">
      <w:pPr>
        <w:numPr>
          <w:ilvl w:val="0"/>
          <w:numId w:val="17"/>
        </w:numPr>
        <w:pBdr>
          <w:top w:space="0" w:sz="0" w:val="nil"/>
          <w:left w:space="0" w:sz="0" w:val="nil"/>
          <w:bottom w:space="0" w:sz="0" w:val="nil"/>
          <w:right w:space="0" w:sz="0" w:val="nil"/>
          <w:between w:space="0" w:sz="0" w:val="nil"/>
        </w:pBdr>
        <w:tabs>
          <w:tab w:val="left" w:leader="none" w:pos="939"/>
          <w:tab w:val="left" w:leader="none" w:pos="940"/>
        </w:tabs>
        <w:spacing w:line="246" w:lineRule="auto"/>
        <w:ind w:left="940" w:right="619" w:hanging="360"/>
        <w:jc w:val="both"/>
        <w:rPr>
          <w:color w:val="000000"/>
        </w:rPr>
      </w:pPr>
      <w:r w:rsidDel="00000000" w:rsidR="00000000" w:rsidRPr="00000000">
        <w:rPr>
          <w:rFonts w:ascii="Calibri" w:cs="Calibri" w:eastAsia="Calibri" w:hAnsi="Calibri"/>
          <w:color w:val="000000"/>
          <w:sz w:val="24"/>
          <w:szCs w:val="24"/>
          <w:rtl w:val="0"/>
        </w:rPr>
        <w:t xml:space="preserve">The school has a </w:t>
      </w:r>
      <w:r w:rsidDel="00000000" w:rsidR="00000000" w:rsidRPr="00000000">
        <w:rPr>
          <w:rFonts w:ascii="Calibri" w:cs="Calibri" w:eastAsia="Calibri" w:hAnsi="Calibri"/>
          <w:sz w:val="24"/>
          <w:szCs w:val="24"/>
          <w:rtl w:val="0"/>
        </w:rPr>
        <w:t xml:space="preserve">S</w:t>
      </w:r>
      <w:r w:rsidDel="00000000" w:rsidR="00000000" w:rsidRPr="00000000">
        <w:rPr>
          <w:rFonts w:ascii="Calibri" w:cs="Calibri" w:eastAsia="Calibri" w:hAnsi="Calibri"/>
          <w:color w:val="000000"/>
          <w:sz w:val="24"/>
          <w:szCs w:val="24"/>
          <w:rtl w:val="0"/>
        </w:rPr>
        <w:t xml:space="preserve">afeguarding and </w:t>
      </w:r>
      <w:r w:rsidDel="00000000" w:rsidR="00000000" w:rsidRPr="00000000">
        <w:rPr>
          <w:rFonts w:ascii="Calibri" w:cs="Calibri" w:eastAsia="Calibri" w:hAnsi="Calibri"/>
          <w:sz w:val="24"/>
          <w:szCs w:val="24"/>
          <w:rtl w:val="0"/>
        </w:rPr>
        <w:t xml:space="preserve">C</w:t>
      </w:r>
      <w:r w:rsidDel="00000000" w:rsidR="00000000" w:rsidRPr="00000000">
        <w:rPr>
          <w:rFonts w:ascii="Calibri" w:cs="Calibri" w:eastAsia="Calibri" w:hAnsi="Calibri"/>
          <w:color w:val="000000"/>
          <w:sz w:val="24"/>
          <w:szCs w:val="24"/>
          <w:rtl w:val="0"/>
        </w:rPr>
        <w:t xml:space="preserve">hild </w:t>
      </w:r>
      <w:r w:rsidDel="00000000" w:rsidR="00000000" w:rsidRPr="00000000">
        <w:rPr>
          <w:rFonts w:ascii="Calibri" w:cs="Calibri" w:eastAsia="Calibri" w:hAnsi="Calibri"/>
          <w:sz w:val="24"/>
          <w:szCs w:val="24"/>
          <w:rtl w:val="0"/>
        </w:rPr>
        <w:t xml:space="preserve">P</w:t>
      </w:r>
      <w:r w:rsidDel="00000000" w:rsidR="00000000" w:rsidRPr="00000000">
        <w:rPr>
          <w:rFonts w:ascii="Calibri" w:cs="Calibri" w:eastAsia="Calibri" w:hAnsi="Calibri"/>
          <w:color w:val="000000"/>
          <w:sz w:val="24"/>
          <w:szCs w:val="24"/>
          <w:rtl w:val="0"/>
        </w:rPr>
        <w:t xml:space="preserve">rotection policy and procedures in place that are in accordance with statutory guidance and locally agreed</w:t>
      </w:r>
      <w:r w:rsidDel="00000000" w:rsidR="00000000" w:rsidRPr="00000000">
        <w:rPr>
          <w:rtl w:val="0"/>
        </w:rPr>
      </w:r>
    </w:p>
    <w:p w:rsidR="00000000" w:rsidDel="00000000" w:rsidP="00000000" w:rsidRDefault="00000000" w:rsidRPr="00000000" w14:paraId="00000153">
      <w:pPr>
        <w:pBdr>
          <w:top w:space="0" w:sz="0" w:val="nil"/>
          <w:left w:space="0" w:sz="0" w:val="nil"/>
          <w:bottom w:space="0" w:sz="0" w:val="nil"/>
          <w:right w:space="0" w:sz="0" w:val="nil"/>
          <w:between w:space="0" w:sz="0" w:val="nil"/>
        </w:pBdr>
        <w:spacing w:before="2" w:line="246" w:lineRule="auto"/>
        <w:ind w:left="94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inter-agency procedures, and the policy is made available to parents on request and can be viewed online.</w:t>
      </w:r>
    </w:p>
    <w:p w:rsidR="00000000" w:rsidDel="00000000" w:rsidP="00000000" w:rsidRDefault="00000000" w:rsidRPr="00000000" w14:paraId="00000154">
      <w:pPr>
        <w:numPr>
          <w:ilvl w:val="0"/>
          <w:numId w:val="17"/>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860" w:hanging="360"/>
        <w:jc w:val="both"/>
        <w:rPr>
          <w:color w:val="000000"/>
        </w:rPr>
      </w:pPr>
      <w:r w:rsidDel="00000000" w:rsidR="00000000" w:rsidRPr="00000000">
        <w:rPr>
          <w:rFonts w:ascii="Calibri" w:cs="Calibri" w:eastAsia="Calibri" w:hAnsi="Calibri"/>
          <w:color w:val="000000"/>
          <w:sz w:val="24"/>
          <w:szCs w:val="24"/>
          <w:rtl w:val="0"/>
        </w:rPr>
        <w:t xml:space="preserve">The school operates safer recruitment procedures and makes sure that all appropriate checks are carried out on staff and volunteers who work with children;</w:t>
      </w:r>
      <w:r w:rsidDel="00000000" w:rsidR="00000000" w:rsidRPr="00000000">
        <w:rPr>
          <w:rtl w:val="0"/>
        </w:rPr>
      </w:r>
    </w:p>
    <w:p w:rsidR="00000000" w:rsidDel="00000000" w:rsidP="00000000" w:rsidRDefault="00000000" w:rsidRPr="00000000" w14:paraId="00000155">
      <w:pPr>
        <w:numPr>
          <w:ilvl w:val="0"/>
          <w:numId w:val="17"/>
        </w:numPr>
        <w:pBdr>
          <w:top w:space="0" w:sz="0" w:val="nil"/>
          <w:left w:space="0" w:sz="0" w:val="nil"/>
          <w:bottom w:space="0" w:sz="0" w:val="nil"/>
          <w:right w:space="0" w:sz="0" w:val="nil"/>
          <w:between w:space="0" w:sz="0" w:val="nil"/>
        </w:pBdr>
        <w:tabs>
          <w:tab w:val="left" w:leader="none" w:pos="939"/>
          <w:tab w:val="left" w:leader="none" w:pos="940"/>
        </w:tabs>
        <w:spacing w:before="3" w:line="246" w:lineRule="auto"/>
        <w:ind w:left="940" w:right="872" w:hanging="360"/>
        <w:jc w:val="both"/>
        <w:rPr>
          <w:color w:val="000000"/>
        </w:rPr>
      </w:pPr>
      <w:r w:rsidDel="00000000" w:rsidR="00000000" w:rsidRPr="00000000">
        <w:rPr>
          <w:rFonts w:ascii="Calibri" w:cs="Calibri" w:eastAsia="Calibri" w:hAnsi="Calibri"/>
          <w:color w:val="000000"/>
          <w:sz w:val="24"/>
          <w:szCs w:val="24"/>
          <w:rtl w:val="0"/>
        </w:rPr>
        <w:t xml:space="preserve">The school follows the Dorset Safeguarding Children Partnership and BCP Safeguarding Children P</w:t>
      </w:r>
      <w:r w:rsidDel="00000000" w:rsidR="00000000" w:rsidRPr="00000000">
        <w:rPr>
          <w:rFonts w:ascii="Calibri" w:cs="Calibri" w:eastAsia="Calibri" w:hAnsi="Calibri"/>
          <w:sz w:val="24"/>
          <w:szCs w:val="24"/>
          <w:rtl w:val="0"/>
        </w:rPr>
        <w:t xml:space="preserve">artnership guidance</w:t>
      </w:r>
      <w:r w:rsidDel="00000000" w:rsidR="00000000" w:rsidRPr="00000000">
        <w:rPr>
          <w:rFonts w:ascii="Calibri" w:cs="Calibri" w:eastAsia="Calibri" w:hAnsi="Calibri"/>
          <w:color w:val="000000"/>
          <w:sz w:val="24"/>
          <w:szCs w:val="24"/>
          <w:rtl w:val="0"/>
        </w:rPr>
        <w:t xml:space="preserve">, and the statutory guidance Keeping Safe in Education </w:t>
      </w:r>
      <w:r w:rsidDel="00000000" w:rsidR="00000000" w:rsidRPr="00000000">
        <w:rPr>
          <w:rFonts w:ascii="Calibri" w:cs="Calibri" w:eastAsia="Calibri" w:hAnsi="Calibri"/>
          <w:sz w:val="24"/>
          <w:szCs w:val="24"/>
          <w:rtl w:val="0"/>
        </w:rPr>
        <w:t xml:space="preserve">2026</w:t>
      </w:r>
      <w:r w:rsidDel="00000000" w:rsidR="00000000" w:rsidRPr="00000000">
        <w:rPr>
          <w:rFonts w:ascii="Calibri" w:cs="Calibri" w:eastAsia="Calibri" w:hAnsi="Calibri"/>
          <w:color w:val="000000"/>
          <w:sz w:val="24"/>
          <w:szCs w:val="24"/>
          <w:rtl w:val="0"/>
        </w:rPr>
        <w:t xml:space="preserve">, for dealing with allegations of abuse against staff and volunteers.</w:t>
      </w:r>
      <w:r w:rsidDel="00000000" w:rsidR="00000000" w:rsidRPr="00000000">
        <w:rPr>
          <w:rtl w:val="0"/>
        </w:rPr>
      </w:r>
    </w:p>
    <w:p w:rsidR="00000000" w:rsidDel="00000000" w:rsidP="00000000" w:rsidRDefault="00000000" w:rsidRPr="00000000" w14:paraId="00000156">
      <w:pPr>
        <w:numPr>
          <w:ilvl w:val="0"/>
          <w:numId w:val="17"/>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744" w:hanging="360"/>
        <w:jc w:val="both"/>
        <w:rPr>
          <w:color w:val="000000"/>
        </w:rPr>
      </w:pPr>
      <w:r w:rsidDel="00000000" w:rsidR="00000000" w:rsidRPr="00000000">
        <w:rPr>
          <w:rFonts w:ascii="Calibri" w:cs="Calibri" w:eastAsia="Calibri" w:hAnsi="Calibri"/>
          <w:color w:val="000000"/>
          <w:sz w:val="24"/>
          <w:szCs w:val="24"/>
          <w:rtl w:val="0"/>
        </w:rPr>
        <w:t xml:space="preserve">A senior member of the school’s leadership team is designated to take lead responsibility for safeguarding (and deputy).</w:t>
      </w:r>
      <w:r w:rsidDel="00000000" w:rsidR="00000000" w:rsidRPr="00000000">
        <w:rPr>
          <w:rtl w:val="0"/>
        </w:rPr>
      </w:r>
    </w:p>
    <w:p w:rsidR="00000000" w:rsidDel="00000000" w:rsidP="00000000" w:rsidRDefault="00000000" w:rsidRPr="00000000" w14:paraId="00000157">
      <w:pPr>
        <w:numPr>
          <w:ilvl w:val="0"/>
          <w:numId w:val="17"/>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429" w:hanging="360"/>
        <w:jc w:val="both"/>
        <w:rPr>
          <w:color w:val="000000"/>
        </w:rPr>
      </w:pPr>
      <w:r w:rsidDel="00000000" w:rsidR="00000000" w:rsidRPr="00000000">
        <w:rPr>
          <w:rFonts w:ascii="Calibri" w:cs="Calibri" w:eastAsia="Calibri" w:hAnsi="Calibri"/>
          <w:color w:val="000000"/>
          <w:sz w:val="24"/>
          <w:szCs w:val="24"/>
          <w:rtl w:val="0"/>
        </w:rPr>
        <w:t xml:space="preserve">There is a named </w:t>
      </w:r>
      <w:r w:rsidDel="00000000" w:rsidR="00000000" w:rsidRPr="00000000">
        <w:rPr>
          <w:rFonts w:ascii="Calibri" w:cs="Calibri" w:eastAsia="Calibri" w:hAnsi="Calibri"/>
          <w:sz w:val="24"/>
          <w:szCs w:val="24"/>
          <w:rtl w:val="0"/>
        </w:rPr>
        <w:t xml:space="preserve">Local School Committee</w:t>
      </w:r>
      <w:r w:rsidDel="00000000" w:rsidR="00000000" w:rsidRPr="00000000">
        <w:rPr>
          <w:rFonts w:ascii="Calibri" w:cs="Calibri" w:eastAsia="Calibri" w:hAnsi="Calibri"/>
          <w:color w:val="000000"/>
          <w:sz w:val="24"/>
          <w:szCs w:val="24"/>
          <w:rtl w:val="0"/>
        </w:rPr>
        <w:t xml:space="preserve"> Member/Trustee lead for safeguarding and Designated Safeguarding Lead(s) within the school.</w:t>
      </w:r>
      <w:r w:rsidDel="00000000" w:rsidR="00000000" w:rsidRPr="00000000">
        <w:rPr>
          <w:rtl w:val="0"/>
        </w:rPr>
      </w:r>
    </w:p>
    <w:p w:rsidR="00000000" w:rsidDel="00000000" w:rsidP="00000000" w:rsidRDefault="00000000" w:rsidRPr="00000000" w14:paraId="00000158">
      <w:pPr>
        <w:numPr>
          <w:ilvl w:val="0"/>
          <w:numId w:val="17"/>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677" w:hanging="360"/>
        <w:jc w:val="both"/>
        <w:rPr>
          <w:color w:val="000000"/>
        </w:rPr>
      </w:pPr>
      <w:r w:rsidDel="00000000" w:rsidR="00000000" w:rsidRPr="00000000">
        <w:rPr>
          <w:rFonts w:ascii="Calibri" w:cs="Calibri" w:eastAsia="Calibri" w:hAnsi="Calibri"/>
          <w:color w:val="000000"/>
          <w:sz w:val="24"/>
          <w:szCs w:val="24"/>
          <w:rtl w:val="0"/>
        </w:rPr>
        <w:t xml:space="preserve">Staff undertake appropriate safeguarding/child protection training, at regular intervals;</w:t>
      </w:r>
      <w:r w:rsidDel="00000000" w:rsidR="00000000" w:rsidRPr="00000000">
        <w:rPr>
          <w:rtl w:val="0"/>
        </w:rPr>
      </w:r>
    </w:p>
    <w:p w:rsidR="00000000" w:rsidDel="00000000" w:rsidP="00000000" w:rsidRDefault="00000000" w:rsidRPr="00000000" w14:paraId="00000159">
      <w:pPr>
        <w:numPr>
          <w:ilvl w:val="0"/>
          <w:numId w:val="17"/>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1368" w:hanging="360"/>
        <w:jc w:val="both"/>
        <w:rPr>
          <w:color w:val="000000"/>
        </w:rPr>
      </w:pPr>
      <w:r w:rsidDel="00000000" w:rsidR="00000000" w:rsidRPr="00000000">
        <w:rPr>
          <w:rFonts w:ascii="Calibri" w:cs="Calibri" w:eastAsia="Calibri" w:hAnsi="Calibri"/>
          <w:color w:val="000000"/>
          <w:sz w:val="24"/>
          <w:szCs w:val="24"/>
          <w:rtl w:val="0"/>
        </w:rPr>
        <w:t xml:space="preserve">Comply with the Dorset Safeguarding Children Partnership and BCP Safeguarding </w:t>
      </w:r>
      <w:r w:rsidDel="00000000" w:rsidR="00000000" w:rsidRPr="00000000">
        <w:rPr>
          <w:rFonts w:ascii="Calibri" w:cs="Calibri" w:eastAsia="Calibri" w:hAnsi="Calibri"/>
          <w:sz w:val="24"/>
          <w:szCs w:val="24"/>
          <w:rtl w:val="0"/>
        </w:rPr>
        <w:t xml:space="preserve">Partnership</w:t>
      </w:r>
      <w:r w:rsidDel="00000000" w:rsidR="00000000" w:rsidRPr="00000000">
        <w:rPr>
          <w:rFonts w:ascii="Calibri" w:cs="Calibri" w:eastAsia="Calibri" w:hAnsi="Calibri"/>
          <w:color w:val="000000"/>
          <w:sz w:val="24"/>
          <w:szCs w:val="24"/>
          <w:rtl w:val="0"/>
        </w:rPr>
        <w:t xml:space="preserve">, guidance.</w:t>
      </w:r>
      <w:r w:rsidDel="00000000" w:rsidR="00000000" w:rsidRPr="00000000">
        <w:rPr>
          <w:rtl w:val="0"/>
        </w:rPr>
      </w:r>
    </w:p>
    <w:p w:rsidR="00000000" w:rsidDel="00000000" w:rsidP="00000000" w:rsidRDefault="00000000" w:rsidRPr="00000000" w14:paraId="0000015A">
      <w:pPr>
        <w:numPr>
          <w:ilvl w:val="0"/>
          <w:numId w:val="17"/>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1229" w:hanging="360"/>
        <w:jc w:val="both"/>
        <w:rPr>
          <w:color w:val="000000"/>
        </w:rPr>
      </w:pPr>
      <w:r w:rsidDel="00000000" w:rsidR="00000000" w:rsidRPr="00000000">
        <w:rPr>
          <w:rFonts w:ascii="Calibri" w:cs="Calibri" w:eastAsia="Calibri" w:hAnsi="Calibri"/>
          <w:color w:val="000000"/>
          <w:sz w:val="24"/>
          <w:szCs w:val="24"/>
          <w:rtl w:val="0"/>
        </w:rPr>
        <w:t xml:space="preserve">They remedy, without delay, any deficiencies or weaknesses regarding safeguarding arrangements.</w:t>
      </w:r>
      <w:r w:rsidDel="00000000" w:rsidR="00000000" w:rsidRPr="00000000">
        <w:rPr>
          <w:rtl w:val="0"/>
        </w:rPr>
      </w:r>
    </w:p>
    <w:p w:rsidR="00000000" w:rsidDel="00000000" w:rsidP="00000000" w:rsidRDefault="00000000" w:rsidRPr="00000000" w14:paraId="0000015B">
      <w:pPr>
        <w:numPr>
          <w:ilvl w:val="0"/>
          <w:numId w:val="17"/>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646" w:hanging="360"/>
        <w:jc w:val="both"/>
        <w:rPr>
          <w:color w:val="000000"/>
        </w:rPr>
      </w:pPr>
      <w:r w:rsidDel="00000000" w:rsidR="00000000" w:rsidRPr="00000000">
        <w:rPr>
          <w:rFonts w:ascii="Calibri" w:cs="Calibri" w:eastAsia="Calibri" w:hAnsi="Calibri"/>
          <w:sz w:val="24"/>
          <w:szCs w:val="24"/>
          <w:rtl w:val="0"/>
        </w:rPr>
        <w:t xml:space="preserve">Line managers are </w:t>
      </w:r>
      <w:r w:rsidDel="00000000" w:rsidR="00000000" w:rsidRPr="00000000">
        <w:rPr>
          <w:rFonts w:ascii="Calibri" w:cs="Calibri" w:eastAsia="Calibri" w:hAnsi="Calibri"/>
          <w:color w:val="000000"/>
          <w:sz w:val="24"/>
          <w:szCs w:val="24"/>
          <w:rtl w:val="0"/>
        </w:rPr>
        <w:t xml:space="preserve">nominated to be responsible for liaising with the LADO and /or partner agencies in the event of allegations of abuse being made against the Headteacher, taking appropriate action to minimise any further possible risk to the children in our school.</w:t>
      </w:r>
      <w:r w:rsidDel="00000000" w:rsidR="00000000" w:rsidRPr="00000000">
        <w:rPr>
          <w:rtl w:val="0"/>
        </w:rPr>
      </w:r>
    </w:p>
    <w:p w:rsidR="00000000" w:rsidDel="00000000" w:rsidP="00000000" w:rsidRDefault="00000000" w:rsidRPr="00000000" w14:paraId="0000015C">
      <w:pPr>
        <w:numPr>
          <w:ilvl w:val="0"/>
          <w:numId w:val="17"/>
        </w:numPr>
        <w:pBdr>
          <w:top w:space="0" w:sz="0" w:val="nil"/>
          <w:left w:space="0" w:sz="0" w:val="nil"/>
          <w:bottom w:space="0" w:sz="0" w:val="nil"/>
          <w:right w:space="0" w:sz="0" w:val="nil"/>
          <w:between w:space="0" w:sz="0" w:val="nil"/>
        </w:pBdr>
        <w:tabs>
          <w:tab w:val="left" w:leader="none" w:pos="940"/>
        </w:tabs>
        <w:spacing w:before="3" w:line="246" w:lineRule="auto"/>
        <w:ind w:left="940" w:right="632" w:hanging="360"/>
        <w:jc w:val="both"/>
        <w:rPr>
          <w:color w:val="000000"/>
        </w:rPr>
      </w:pPr>
      <w:r w:rsidDel="00000000" w:rsidR="00000000" w:rsidRPr="00000000">
        <w:rPr>
          <w:rFonts w:ascii="Calibri" w:cs="Calibri" w:eastAsia="Calibri" w:hAnsi="Calibri"/>
          <w:color w:val="000000"/>
          <w:sz w:val="24"/>
          <w:szCs w:val="24"/>
          <w:rtl w:val="0"/>
        </w:rPr>
        <w:t xml:space="preserve">Where services or activities are provided on the school premises by another group or individual, the school will check they have appropriate policies and procedures in place about safeguarding children and have ‘hire agreements’ with external groups and individuals.</w:t>
      </w:r>
      <w:r w:rsidDel="00000000" w:rsidR="00000000" w:rsidRPr="00000000">
        <w:rPr>
          <w:rtl w:val="0"/>
        </w:rPr>
      </w:r>
    </w:p>
    <w:p w:rsidR="00000000" w:rsidDel="00000000" w:rsidP="00000000" w:rsidRDefault="00000000" w:rsidRPr="00000000" w14:paraId="0000015D">
      <w:pPr>
        <w:numPr>
          <w:ilvl w:val="0"/>
          <w:numId w:val="17"/>
        </w:numPr>
        <w:pBdr>
          <w:top w:space="0" w:sz="0" w:val="nil"/>
          <w:left w:space="0" w:sz="0" w:val="nil"/>
          <w:bottom w:space="0" w:sz="0" w:val="nil"/>
          <w:right w:space="0" w:sz="0" w:val="nil"/>
          <w:between w:space="0" w:sz="0" w:val="nil"/>
        </w:pBdr>
        <w:tabs>
          <w:tab w:val="left" w:leader="none" w:pos="939"/>
          <w:tab w:val="left" w:leader="none" w:pos="940"/>
        </w:tabs>
        <w:spacing w:before="3" w:line="246" w:lineRule="auto"/>
        <w:ind w:left="940" w:right="513" w:hanging="360"/>
        <w:jc w:val="both"/>
        <w:rPr>
          <w:color w:val="000000"/>
        </w:rPr>
      </w:pPr>
      <w:r w:rsidDel="00000000" w:rsidR="00000000" w:rsidRPr="00000000">
        <w:rPr>
          <w:rFonts w:ascii="Calibri" w:cs="Calibri" w:eastAsia="Calibri" w:hAnsi="Calibri"/>
          <w:color w:val="000000"/>
          <w:sz w:val="24"/>
          <w:szCs w:val="24"/>
          <w:rtl w:val="0"/>
        </w:rPr>
        <w:t xml:space="preserve">Policies and procedures are reviewed annually and provide information as part of the annual </w:t>
      </w:r>
      <w:r w:rsidDel="00000000" w:rsidR="00000000" w:rsidRPr="00000000">
        <w:rPr>
          <w:rFonts w:ascii="Calibri" w:cs="Calibri" w:eastAsia="Calibri" w:hAnsi="Calibri"/>
          <w:sz w:val="24"/>
          <w:szCs w:val="24"/>
          <w:rtl w:val="0"/>
        </w:rPr>
        <w:t xml:space="preserve">a</w:t>
      </w:r>
      <w:r w:rsidDel="00000000" w:rsidR="00000000" w:rsidRPr="00000000">
        <w:rPr>
          <w:rFonts w:ascii="Calibri" w:cs="Calibri" w:eastAsia="Calibri" w:hAnsi="Calibri"/>
          <w:color w:val="000000"/>
          <w:sz w:val="24"/>
          <w:szCs w:val="24"/>
          <w:rtl w:val="0"/>
        </w:rPr>
        <w:t xml:space="preserve">udit in regard to how the above duties have been discharged.</w:t>
      </w:r>
      <w:r w:rsidDel="00000000" w:rsidR="00000000" w:rsidRPr="00000000">
        <w:rPr>
          <w:rtl w:val="0"/>
        </w:rPr>
      </w:r>
    </w:p>
    <w:p w:rsidR="00000000" w:rsidDel="00000000" w:rsidP="00000000" w:rsidRDefault="00000000" w:rsidRPr="00000000" w14:paraId="0000015E">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5F">
      <w:pPr>
        <w:pStyle w:val="Heading2"/>
        <w:numPr>
          <w:ilvl w:val="0"/>
          <w:numId w:val="11"/>
        </w:numPr>
        <w:tabs>
          <w:tab w:val="left" w:leader="none" w:pos="621"/>
        </w:tabs>
        <w:ind w:left="620" w:hanging="268"/>
        <w:jc w:val="both"/>
        <w:rPr/>
      </w:pPr>
      <w:r w:rsidDel="00000000" w:rsidR="00000000" w:rsidRPr="00000000">
        <w:rPr>
          <w:rFonts w:ascii="Calibri" w:cs="Calibri" w:eastAsia="Calibri" w:hAnsi="Calibri"/>
          <w:rtl w:val="0"/>
        </w:rPr>
        <w:t xml:space="preserve">Supporting Children and Working in Partnership with Parents</w:t>
      </w:r>
      <w:r w:rsidDel="00000000" w:rsidR="00000000" w:rsidRPr="00000000">
        <w:rPr>
          <w:rtl w:val="0"/>
        </w:rPr>
      </w:r>
    </w:p>
    <w:p w:rsidR="00000000" w:rsidDel="00000000" w:rsidP="00000000" w:rsidRDefault="00000000" w:rsidRPr="00000000" w14:paraId="00000160">
      <w:pPr>
        <w:numPr>
          <w:ilvl w:val="0"/>
          <w:numId w:val="14"/>
        </w:numPr>
        <w:pBdr>
          <w:top w:space="0" w:sz="0" w:val="nil"/>
          <w:left w:space="0" w:sz="0" w:val="nil"/>
          <w:bottom w:space="0" w:sz="0" w:val="nil"/>
          <w:right w:space="0" w:sz="0" w:val="nil"/>
          <w:between w:space="0" w:sz="0" w:val="nil"/>
        </w:pBdr>
        <w:tabs>
          <w:tab w:val="left" w:leader="none" w:pos="940"/>
        </w:tabs>
        <w:spacing w:before="9" w:line="246" w:lineRule="auto"/>
        <w:ind w:left="940" w:right="526" w:hanging="360"/>
        <w:jc w:val="both"/>
        <w:rPr>
          <w:color w:val="000000"/>
        </w:rPr>
      </w:pPr>
      <w:r w:rsidDel="00000000" w:rsidR="00000000" w:rsidRPr="00000000">
        <w:rPr>
          <w:rFonts w:ascii="Calibri" w:cs="Calibri" w:eastAsia="Calibri" w:hAnsi="Calibri"/>
          <w:sz w:val="24"/>
          <w:szCs w:val="24"/>
          <w:rtl w:val="0"/>
        </w:rPr>
        <w:t xml:space="preserve">Merley First School  recognises</w:t>
      </w:r>
      <w:r w:rsidDel="00000000" w:rsidR="00000000" w:rsidRPr="00000000">
        <w:rPr>
          <w:rFonts w:ascii="Calibri" w:cs="Calibri" w:eastAsia="Calibri" w:hAnsi="Calibri"/>
          <w:color w:val="000000"/>
          <w:sz w:val="24"/>
          <w:szCs w:val="24"/>
          <w:rtl w:val="0"/>
        </w:rPr>
        <w:t xml:space="preserve"> that children’s welfare is paramount. Good safeguarding, child protection practice and securing good outcomes for</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color w:val="000000"/>
          <w:sz w:val="24"/>
          <w:szCs w:val="24"/>
          <w:rtl w:val="0"/>
        </w:rPr>
        <w:t xml:space="preserve">children </w:t>
      </w:r>
      <w:r w:rsidDel="00000000" w:rsidR="00000000" w:rsidRPr="00000000">
        <w:rPr>
          <w:rFonts w:ascii="Calibri" w:cs="Calibri" w:eastAsia="Calibri" w:hAnsi="Calibri"/>
          <w:sz w:val="24"/>
          <w:szCs w:val="24"/>
          <w:rtl w:val="0"/>
        </w:rPr>
        <w:t xml:space="preserve">rely</w:t>
      </w:r>
      <w:r w:rsidDel="00000000" w:rsidR="00000000" w:rsidRPr="00000000">
        <w:rPr>
          <w:rFonts w:ascii="Calibri" w:cs="Calibri" w:eastAsia="Calibri" w:hAnsi="Calibri"/>
          <w:color w:val="000000"/>
          <w:sz w:val="24"/>
          <w:szCs w:val="24"/>
          <w:rtl w:val="0"/>
        </w:rPr>
        <w:t xml:space="preserve"> on a positive, open and honest working partnership with parents/carers.</w:t>
      </w:r>
      <w:r w:rsidDel="00000000" w:rsidR="00000000" w:rsidRPr="00000000">
        <w:rPr>
          <w:rtl w:val="0"/>
        </w:rPr>
      </w:r>
    </w:p>
    <w:p w:rsidR="00000000" w:rsidDel="00000000" w:rsidP="00000000" w:rsidRDefault="00000000" w:rsidRPr="00000000" w14:paraId="00000161">
      <w:pPr>
        <w:numPr>
          <w:ilvl w:val="0"/>
          <w:numId w:val="14"/>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536" w:hanging="360"/>
        <w:jc w:val="both"/>
        <w:rPr>
          <w:color w:val="000000"/>
        </w:rPr>
      </w:pPr>
      <w:r w:rsidDel="00000000" w:rsidR="00000000" w:rsidRPr="00000000">
        <w:rPr>
          <w:rFonts w:ascii="Calibri" w:cs="Calibri" w:eastAsia="Calibri" w:hAnsi="Calibri"/>
          <w:color w:val="000000"/>
          <w:sz w:val="24"/>
          <w:szCs w:val="24"/>
          <w:rtl w:val="0"/>
        </w:rPr>
        <w:t xml:space="preserve">Whilst we may, on occasion, need to make referrals to Local Authority Children’s Social Care without consultation with parents, we will make every effort to maintain a positive working relationship with them whilst fulfilling our duties to protect children.</w:t>
      </w:r>
      <w:r w:rsidDel="00000000" w:rsidR="00000000" w:rsidRPr="00000000">
        <w:rPr>
          <w:rtl w:val="0"/>
        </w:rPr>
      </w:r>
    </w:p>
    <w:p w:rsidR="00000000" w:rsidDel="00000000" w:rsidP="00000000" w:rsidRDefault="00000000" w:rsidRPr="00000000" w14:paraId="00000162">
      <w:pPr>
        <w:numPr>
          <w:ilvl w:val="0"/>
          <w:numId w:val="14"/>
        </w:numPr>
        <w:pBdr>
          <w:top w:space="0" w:sz="0" w:val="nil"/>
          <w:left w:space="0" w:sz="0" w:val="nil"/>
          <w:bottom w:space="0" w:sz="0" w:val="nil"/>
          <w:right w:space="0" w:sz="0" w:val="nil"/>
          <w:between w:space="0" w:sz="0" w:val="nil"/>
        </w:pBdr>
        <w:tabs>
          <w:tab w:val="left" w:leader="none" w:pos="939"/>
          <w:tab w:val="left" w:leader="none" w:pos="940"/>
        </w:tabs>
        <w:spacing w:before="3" w:line="246" w:lineRule="auto"/>
        <w:ind w:left="940" w:right="1504" w:hanging="360"/>
        <w:jc w:val="both"/>
        <w:rPr>
          <w:color w:val="000000"/>
        </w:rPr>
      </w:pPr>
      <w:r w:rsidDel="00000000" w:rsidR="00000000" w:rsidRPr="00000000">
        <w:rPr>
          <w:rFonts w:ascii="Calibri" w:cs="Calibri" w:eastAsia="Calibri" w:hAnsi="Calibri"/>
          <w:color w:val="000000"/>
          <w:sz w:val="24"/>
          <w:szCs w:val="24"/>
          <w:rtl w:val="0"/>
        </w:rPr>
        <w:t xml:space="preserve">Children will be given an explanation, appropriate to their age and understanding of what action is being taken on their behalf and why.</w:t>
      </w:r>
      <w:r w:rsidDel="00000000" w:rsidR="00000000" w:rsidRPr="00000000">
        <w:rPr>
          <w:rtl w:val="0"/>
        </w:rPr>
      </w:r>
    </w:p>
    <w:p w:rsidR="00000000" w:rsidDel="00000000" w:rsidP="00000000" w:rsidRDefault="00000000" w:rsidRPr="00000000" w14:paraId="00000163">
      <w:pPr>
        <w:numPr>
          <w:ilvl w:val="0"/>
          <w:numId w:val="14"/>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402" w:hanging="360"/>
        <w:jc w:val="both"/>
        <w:rPr>
          <w:color w:val="000000"/>
        </w:rPr>
      </w:pPr>
      <w:r w:rsidDel="00000000" w:rsidR="00000000" w:rsidRPr="00000000">
        <w:rPr>
          <w:rFonts w:ascii="Calibri" w:cs="Calibri" w:eastAsia="Calibri" w:hAnsi="Calibri"/>
          <w:color w:val="000000"/>
          <w:sz w:val="24"/>
          <w:szCs w:val="24"/>
          <w:rtl w:val="0"/>
        </w:rPr>
        <w:t xml:space="preserve">We will endeavour to preserve the privacy, dignity and right to confidentiality of the child and parents/carers whilst discharging our statutory duties.</w:t>
      </w:r>
      <w:r w:rsidDel="00000000" w:rsidR="00000000" w:rsidRPr="00000000">
        <w:rPr>
          <w:rtl w:val="0"/>
        </w:rPr>
      </w:r>
    </w:p>
    <w:p w:rsidR="00000000" w:rsidDel="00000000" w:rsidP="00000000" w:rsidRDefault="00000000" w:rsidRPr="00000000" w14:paraId="00000164">
      <w:pPr>
        <w:numPr>
          <w:ilvl w:val="0"/>
          <w:numId w:val="14"/>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473" w:hanging="360"/>
        <w:jc w:val="both"/>
        <w:rPr>
          <w:color w:val="000000"/>
        </w:rPr>
      </w:pPr>
      <w:r w:rsidDel="00000000" w:rsidR="00000000" w:rsidRPr="00000000">
        <w:rPr>
          <w:rFonts w:ascii="Calibri" w:cs="Calibri" w:eastAsia="Calibri" w:hAnsi="Calibri"/>
          <w:color w:val="000000"/>
          <w:sz w:val="24"/>
          <w:szCs w:val="24"/>
          <w:rtl w:val="0"/>
        </w:rPr>
        <w:t xml:space="preserve">The Designated Safeguarding Lead within a Trust school will determine which members of staff ‘need to know’ personal information for the purpose of supporting and protecting the child on the principle </w:t>
      </w:r>
      <w:r w:rsidDel="00000000" w:rsidR="00000000" w:rsidRPr="00000000">
        <w:rPr>
          <w:rFonts w:ascii="Calibri" w:cs="Calibri" w:eastAsia="Calibri" w:hAnsi="Calibri"/>
          <w:sz w:val="24"/>
          <w:szCs w:val="24"/>
          <w:rtl w:val="0"/>
        </w:rPr>
        <w:t xml:space="preserve">that those</w:t>
      </w:r>
      <w:r w:rsidDel="00000000" w:rsidR="00000000" w:rsidRPr="00000000">
        <w:rPr>
          <w:rFonts w:ascii="Calibri" w:cs="Calibri" w:eastAsia="Calibri" w:hAnsi="Calibri"/>
          <w:color w:val="000000"/>
          <w:sz w:val="24"/>
          <w:szCs w:val="24"/>
          <w:rtl w:val="0"/>
        </w:rPr>
        <w:t xml:space="preserve"> working directly with children will need to know, in accordance with the school’s Data Protection Policy.</w:t>
      </w:r>
      <w:r w:rsidDel="00000000" w:rsidR="00000000" w:rsidRPr="00000000">
        <w:rPr>
          <w:rtl w:val="0"/>
        </w:rPr>
      </w:r>
    </w:p>
    <w:p w:rsidR="00000000" w:rsidDel="00000000" w:rsidP="00000000" w:rsidRDefault="00000000" w:rsidRPr="00000000" w14:paraId="00000165">
      <w:pPr>
        <w:numPr>
          <w:ilvl w:val="0"/>
          <w:numId w:val="14"/>
        </w:numPr>
        <w:pBdr>
          <w:top w:space="0" w:sz="0" w:val="nil"/>
          <w:left w:space="0" w:sz="0" w:val="nil"/>
          <w:bottom w:space="0" w:sz="0" w:val="nil"/>
          <w:right w:space="0" w:sz="0" w:val="nil"/>
          <w:between w:space="0" w:sz="0" w:val="nil"/>
        </w:pBdr>
        <w:tabs>
          <w:tab w:val="left" w:leader="none" w:pos="939"/>
          <w:tab w:val="left" w:leader="none" w:pos="940"/>
        </w:tabs>
        <w:spacing w:before="4" w:line="246" w:lineRule="auto"/>
        <w:ind w:left="940" w:right="384" w:hanging="360"/>
        <w:jc w:val="both"/>
        <w:rPr>
          <w:color w:val="000000"/>
        </w:rPr>
      </w:pPr>
      <w:r w:rsidDel="00000000" w:rsidR="00000000" w:rsidRPr="00000000">
        <w:rPr>
          <w:rFonts w:ascii="Calibri" w:cs="Calibri" w:eastAsia="Calibri" w:hAnsi="Calibri"/>
          <w:color w:val="000000"/>
          <w:sz w:val="24"/>
          <w:szCs w:val="24"/>
          <w:rtl w:val="0"/>
        </w:rPr>
        <w:t xml:space="preserve">Staff will not be enabled to share this information further without the expressed permission of the DSL.</w:t>
      </w:r>
      <w:r w:rsidDel="00000000" w:rsidR="00000000" w:rsidRPr="00000000">
        <w:rPr>
          <w:rtl w:val="0"/>
        </w:rPr>
      </w:r>
    </w:p>
    <w:p w:rsidR="00000000" w:rsidDel="00000000" w:rsidP="00000000" w:rsidRDefault="00000000" w:rsidRPr="00000000" w14:paraId="00000166">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67">
      <w:pPr>
        <w:pStyle w:val="Heading2"/>
        <w:numPr>
          <w:ilvl w:val="0"/>
          <w:numId w:val="11"/>
        </w:numPr>
        <w:tabs>
          <w:tab w:val="left" w:leader="none" w:pos="554"/>
        </w:tabs>
        <w:spacing w:before="1" w:lineRule="auto"/>
        <w:ind w:left="553" w:hanging="334"/>
        <w:jc w:val="both"/>
        <w:rPr/>
      </w:pPr>
      <w:r w:rsidDel="00000000" w:rsidR="00000000" w:rsidRPr="00000000">
        <w:rPr>
          <w:rFonts w:ascii="Calibri" w:cs="Calibri" w:eastAsia="Calibri" w:hAnsi="Calibri"/>
          <w:rtl w:val="0"/>
        </w:rPr>
        <w:t xml:space="preserve">Information about Safeguarding for students</w:t>
      </w:r>
      <w:r w:rsidDel="00000000" w:rsidR="00000000" w:rsidRPr="00000000">
        <w:rPr>
          <w:rtl w:val="0"/>
        </w:rPr>
      </w:r>
    </w:p>
    <w:p w:rsidR="00000000" w:rsidDel="00000000" w:rsidP="00000000" w:rsidRDefault="00000000" w:rsidRPr="00000000" w14:paraId="00000168">
      <w:pPr>
        <w:pBdr>
          <w:top w:space="0" w:sz="0" w:val="nil"/>
          <w:left w:space="0" w:sz="0" w:val="nil"/>
          <w:bottom w:space="0" w:sz="0" w:val="nil"/>
          <w:right w:space="0" w:sz="0" w:val="nil"/>
          <w:between w:space="0" w:sz="0" w:val="nil"/>
        </w:pBdr>
        <w:spacing w:before="9"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Through the curriculum and lessons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are taught to understand and manage risks they may encounter during school life and work out with staff how these risks may be overcome, considering their wishes and feelings.</w:t>
      </w:r>
    </w:p>
    <w:p w:rsidR="00000000" w:rsidDel="00000000" w:rsidP="00000000" w:rsidRDefault="00000000" w:rsidRPr="00000000" w14:paraId="00000169">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6A">
      <w:pPr>
        <w:numPr>
          <w:ilvl w:val="0"/>
          <w:numId w:val="25"/>
        </w:numPr>
        <w:pBdr>
          <w:top w:space="0" w:sz="0" w:val="nil"/>
          <w:left w:space="0" w:sz="0" w:val="nil"/>
          <w:bottom w:space="0" w:sz="0" w:val="nil"/>
          <w:right w:space="0" w:sz="0" w:val="nil"/>
          <w:between w:space="0" w:sz="0" w:val="nil"/>
        </w:pBdr>
        <w:tabs>
          <w:tab w:val="left" w:leader="none" w:pos="999"/>
          <w:tab w:val="left" w:leader="none" w:pos="1000"/>
        </w:tabs>
        <w:ind w:left="1000" w:right="385" w:hanging="360"/>
        <w:jc w:val="both"/>
        <w:rPr>
          <w:color w:val="000000"/>
        </w:rPr>
      </w:pPr>
      <w:r w:rsidDel="00000000" w:rsidR="00000000" w:rsidRPr="00000000">
        <w:rPr>
          <w:rFonts w:ascii="Calibri" w:cs="Calibri" w:eastAsia="Calibri" w:hAnsi="Calibri"/>
          <w:color w:val="000000"/>
          <w:sz w:val="24"/>
          <w:szCs w:val="24"/>
          <w:rtl w:val="0"/>
        </w:rPr>
        <w:t xml:space="preserve">They are regularly reminded about online safety and bullying procedures and taught how to conduct themselves and behave in a responsible and respectful manner.</w:t>
      </w:r>
      <w:r w:rsidDel="00000000" w:rsidR="00000000" w:rsidRPr="00000000">
        <w:rPr>
          <w:rtl w:val="0"/>
        </w:rPr>
      </w:r>
    </w:p>
    <w:p w:rsidR="00000000" w:rsidDel="00000000" w:rsidP="00000000" w:rsidRDefault="00000000" w:rsidRPr="00000000" w14:paraId="0000016B">
      <w:pPr>
        <w:numPr>
          <w:ilvl w:val="0"/>
          <w:numId w:val="25"/>
        </w:numPr>
        <w:pBdr>
          <w:top w:space="0" w:sz="0" w:val="nil"/>
          <w:left w:space="0" w:sz="0" w:val="nil"/>
          <w:bottom w:space="0" w:sz="0" w:val="nil"/>
          <w:right w:space="0" w:sz="0" w:val="nil"/>
          <w:between w:space="0" w:sz="0" w:val="nil"/>
        </w:pBdr>
        <w:tabs>
          <w:tab w:val="left" w:leader="none" w:pos="999"/>
          <w:tab w:val="left" w:leader="none" w:pos="1000"/>
        </w:tabs>
        <w:spacing w:before="1" w:lineRule="auto"/>
        <w:ind w:left="1000" w:right="466" w:hanging="360"/>
        <w:jc w:val="both"/>
        <w:rPr>
          <w:color w:val="000000"/>
        </w:rPr>
      </w:pPr>
      <w:r w:rsidDel="00000000" w:rsidR="00000000" w:rsidRPr="00000000">
        <w:rPr>
          <w:rFonts w:ascii="Calibri" w:cs="Calibri" w:eastAsia="Calibri" w:hAnsi="Calibri"/>
          <w:color w:val="000000"/>
          <w:sz w:val="24"/>
          <w:szCs w:val="24"/>
          <w:rtl w:val="0"/>
        </w:rPr>
        <w:t xml:space="preserve">Opportunities are provided for children to learn about democracy and the rule of law, positive relationships and safe choices.</w:t>
      </w:r>
      <w:r w:rsidDel="00000000" w:rsidR="00000000" w:rsidRPr="00000000">
        <w:rPr>
          <w:rtl w:val="0"/>
        </w:rPr>
      </w:r>
    </w:p>
    <w:p w:rsidR="00000000" w:rsidDel="00000000" w:rsidP="00000000" w:rsidRDefault="00000000" w:rsidRPr="00000000" w14:paraId="0000016C">
      <w:pPr>
        <w:numPr>
          <w:ilvl w:val="0"/>
          <w:numId w:val="25"/>
        </w:numPr>
        <w:pBdr>
          <w:top w:space="0" w:sz="0" w:val="nil"/>
          <w:left w:space="0" w:sz="0" w:val="nil"/>
          <w:bottom w:space="0" w:sz="0" w:val="nil"/>
          <w:right w:space="0" w:sz="0" w:val="nil"/>
          <w:between w:space="0" w:sz="0" w:val="nil"/>
        </w:pBdr>
        <w:tabs>
          <w:tab w:val="left" w:leader="none" w:pos="1000"/>
        </w:tabs>
        <w:spacing w:before="1" w:lineRule="auto"/>
        <w:ind w:left="1000" w:right="506" w:hanging="360"/>
        <w:jc w:val="both"/>
        <w:rPr>
          <w:color w:val="000000"/>
        </w:rPr>
      </w:pPr>
      <w:r w:rsidDel="00000000" w:rsidR="00000000" w:rsidRPr="00000000">
        <w:rPr>
          <w:rFonts w:ascii="Calibri" w:cs="Calibri" w:eastAsia="Calibri" w:hAnsi="Calibri"/>
          <w:color w:val="000000"/>
          <w:sz w:val="24"/>
          <w:szCs w:val="24"/>
          <w:rtl w:val="0"/>
        </w:rPr>
        <w:t xml:space="preserve">All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know there is Designated Safeguarding Lead (DSL) responsible for their safety and welfare and who this is and that they have a right to speak to this member of staff, or any other, if they are worried or concerned.</w:t>
      </w:r>
      <w:r w:rsidDel="00000000" w:rsidR="00000000" w:rsidRPr="00000000">
        <w:rPr>
          <w:rtl w:val="0"/>
        </w:rPr>
      </w:r>
    </w:p>
    <w:p w:rsidR="00000000" w:rsidDel="00000000" w:rsidP="00000000" w:rsidRDefault="00000000" w:rsidRPr="00000000" w14:paraId="0000016D">
      <w:pPr>
        <w:numPr>
          <w:ilvl w:val="0"/>
          <w:numId w:val="25"/>
        </w:numPr>
        <w:pBdr>
          <w:top w:space="0" w:sz="0" w:val="nil"/>
          <w:left w:space="0" w:sz="0" w:val="nil"/>
          <w:bottom w:space="0" w:sz="0" w:val="nil"/>
          <w:right w:space="0" w:sz="0" w:val="nil"/>
          <w:between w:space="0" w:sz="0" w:val="nil"/>
        </w:pBdr>
        <w:tabs>
          <w:tab w:val="left" w:leader="none" w:pos="1066"/>
          <w:tab w:val="left" w:leader="none" w:pos="1067"/>
        </w:tabs>
        <w:spacing w:before="1" w:lineRule="auto"/>
        <w:ind w:left="1000" w:right="612" w:hanging="360"/>
        <w:jc w:val="both"/>
        <w:rPr>
          <w:color w:val="000000"/>
        </w:rPr>
      </w:pP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are reminded that confidentiality cannot be guaranteed, but that they will be listened to, heard and informed of what steps can be taken to protect them from harm and that feedback will be sought, so that their views about actions are known.</w:t>
      </w:r>
      <w:r w:rsidDel="00000000" w:rsidR="00000000" w:rsidRPr="00000000">
        <w:rPr>
          <w:rtl w:val="0"/>
        </w:rPr>
      </w:r>
    </w:p>
    <w:p w:rsidR="00000000" w:rsidDel="00000000" w:rsidP="00000000" w:rsidRDefault="00000000" w:rsidRPr="00000000" w14:paraId="0000016E">
      <w:pPr>
        <w:numPr>
          <w:ilvl w:val="0"/>
          <w:numId w:val="25"/>
        </w:numPr>
        <w:pBdr>
          <w:top w:space="0" w:sz="0" w:val="nil"/>
          <w:left w:space="0" w:sz="0" w:val="nil"/>
          <w:bottom w:space="0" w:sz="0" w:val="nil"/>
          <w:right w:space="0" w:sz="0" w:val="nil"/>
          <w:between w:space="0" w:sz="0" w:val="nil"/>
        </w:pBdr>
        <w:tabs>
          <w:tab w:val="left" w:leader="none" w:pos="999"/>
          <w:tab w:val="left" w:leader="none" w:pos="1000"/>
        </w:tabs>
        <w:spacing w:before="1" w:lineRule="auto"/>
        <w:ind w:left="1000" w:right="706" w:hanging="360"/>
        <w:jc w:val="both"/>
        <w:rPr>
          <w:color w:val="000000"/>
        </w:rPr>
      </w:pPr>
      <w:r w:rsidDel="00000000" w:rsidR="00000000" w:rsidRPr="00000000">
        <w:rPr>
          <w:rFonts w:ascii="Calibri" w:cs="Calibri" w:eastAsia="Calibri" w:hAnsi="Calibri"/>
          <w:color w:val="000000"/>
          <w:sz w:val="24"/>
          <w:szCs w:val="24"/>
          <w:rtl w:val="0"/>
        </w:rPr>
        <w:t xml:space="preserve">There is a display in the school identifying the DSLs and children are made aware of this.</w:t>
      </w:r>
      <w:r w:rsidDel="00000000" w:rsidR="00000000" w:rsidRPr="00000000">
        <w:rPr>
          <w:rtl w:val="0"/>
        </w:rPr>
      </w:r>
    </w:p>
    <w:p w:rsidR="00000000" w:rsidDel="00000000" w:rsidP="00000000" w:rsidRDefault="00000000" w:rsidRPr="00000000" w14:paraId="0000016F">
      <w:pPr>
        <w:numPr>
          <w:ilvl w:val="0"/>
          <w:numId w:val="25"/>
        </w:numPr>
        <w:pBdr>
          <w:top w:space="0" w:sz="0" w:val="nil"/>
          <w:left w:space="0" w:sz="0" w:val="nil"/>
          <w:bottom w:space="0" w:sz="0" w:val="nil"/>
          <w:right w:space="0" w:sz="0" w:val="nil"/>
          <w:between w:space="0" w:sz="0" w:val="nil"/>
        </w:pBdr>
        <w:tabs>
          <w:tab w:val="left" w:leader="none" w:pos="999"/>
          <w:tab w:val="left" w:leader="none" w:pos="1000"/>
        </w:tabs>
        <w:spacing w:before="1" w:lineRule="auto"/>
        <w:ind w:left="1000" w:right="550" w:hanging="360"/>
        <w:jc w:val="both"/>
        <w:rPr>
          <w:color w:val="000000"/>
        </w:rPr>
      </w:pPr>
      <w:r w:rsidDel="00000000" w:rsidR="00000000" w:rsidRPr="00000000">
        <w:rPr>
          <w:rFonts w:ascii="Calibri" w:cs="Calibri" w:eastAsia="Calibri" w:hAnsi="Calibri"/>
          <w:color w:val="000000"/>
          <w:sz w:val="24"/>
          <w:szCs w:val="24"/>
          <w:rtl w:val="0"/>
        </w:rPr>
        <w:t xml:space="preserve">Children and young people are made aware that toilets may be checked for safeguarding and / or behaviour purposes. Wherever possible, this will be conducted by a member of staff of the same gender, however, in exceptional circumstances, this may not be possible.</w:t>
      </w:r>
      <w:r w:rsidDel="00000000" w:rsidR="00000000" w:rsidRPr="00000000">
        <w:rPr>
          <w:rtl w:val="0"/>
        </w:rPr>
      </w:r>
    </w:p>
    <w:p w:rsidR="00000000" w:rsidDel="00000000" w:rsidP="00000000" w:rsidRDefault="00000000" w:rsidRPr="00000000" w14:paraId="00000170">
      <w:pPr>
        <w:tabs>
          <w:tab w:val="left" w:leader="none" w:pos="999"/>
          <w:tab w:val="left" w:leader="none" w:pos="1000"/>
        </w:tabs>
        <w:spacing w:before="1" w:line="273" w:lineRule="auto"/>
        <w:ind w:right="55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71">
      <w:pPr>
        <w:pStyle w:val="Heading2"/>
        <w:numPr>
          <w:ilvl w:val="0"/>
          <w:numId w:val="11"/>
        </w:numPr>
        <w:tabs>
          <w:tab w:val="left" w:leader="none" w:pos="487"/>
        </w:tabs>
        <w:ind w:left="486" w:hanging="267"/>
        <w:jc w:val="both"/>
        <w:rPr/>
      </w:pPr>
      <w:r w:rsidDel="00000000" w:rsidR="00000000" w:rsidRPr="00000000">
        <w:rPr>
          <w:rFonts w:ascii="Calibri" w:cs="Calibri" w:eastAsia="Calibri" w:hAnsi="Calibri"/>
          <w:rtl w:val="0"/>
        </w:rPr>
        <w:t xml:space="preserve">Information Sharing</w:t>
      </w:r>
      <w:r w:rsidDel="00000000" w:rsidR="00000000" w:rsidRPr="00000000">
        <w:rPr>
          <w:rtl w:val="0"/>
        </w:rPr>
      </w:r>
    </w:p>
    <w:p w:rsidR="00000000" w:rsidDel="00000000" w:rsidP="00000000" w:rsidRDefault="00000000" w:rsidRPr="00000000" w14:paraId="00000172">
      <w:pPr>
        <w:pBdr>
          <w:top w:space="0" w:sz="0" w:val="nil"/>
          <w:left w:space="0" w:sz="0" w:val="nil"/>
          <w:bottom w:space="0" w:sz="0" w:val="nil"/>
          <w:right w:space="0" w:sz="0" w:val="nil"/>
          <w:between w:space="0" w:sz="0" w:val="nil"/>
        </w:pBdr>
        <w:spacing w:before="6" w:lineRule="auto"/>
        <w:jc w:val="both"/>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173">
      <w:pPr>
        <w:numPr>
          <w:ilvl w:val="1"/>
          <w:numId w:val="11"/>
        </w:numPr>
        <w:pBdr>
          <w:top w:space="0" w:sz="0" w:val="nil"/>
          <w:left w:space="0" w:sz="0" w:val="nil"/>
          <w:bottom w:space="0" w:sz="0" w:val="nil"/>
          <w:right w:space="0" w:sz="0" w:val="nil"/>
          <w:between w:space="0" w:sz="0" w:val="nil"/>
        </w:pBdr>
        <w:tabs>
          <w:tab w:val="left" w:leader="none" w:pos="612"/>
        </w:tabs>
        <w:ind w:left="611" w:hanging="392"/>
        <w:jc w:val="both"/>
        <w:rPr>
          <w:color w:val="000000"/>
        </w:rPr>
      </w:pPr>
      <w:r w:rsidDel="00000000" w:rsidR="00000000" w:rsidRPr="00000000">
        <w:rPr>
          <w:rFonts w:ascii="Calibri" w:cs="Calibri" w:eastAsia="Calibri" w:hAnsi="Calibri"/>
          <w:b w:val="1"/>
          <w:bCs w:val="1"/>
          <w:color w:val="000000"/>
          <w:sz w:val="24"/>
          <w:szCs w:val="24"/>
          <w:rtl w:val="0"/>
        </w:rPr>
        <w:t xml:space="preserve">A Partnership Approach</w:t>
      </w:r>
      <w:r w:rsidDel="00000000" w:rsidR="00000000" w:rsidRPr="00000000">
        <w:rPr>
          <w:rtl w:val="0"/>
        </w:rPr>
      </w:r>
    </w:p>
    <w:p w:rsidR="00000000" w:rsidDel="00000000" w:rsidP="00000000" w:rsidRDefault="00000000" w:rsidRPr="00000000" w14:paraId="00000174">
      <w:pPr>
        <w:pBdr>
          <w:top w:space="0" w:sz="0" w:val="nil"/>
          <w:left w:space="0" w:sz="0" w:val="nil"/>
          <w:bottom w:space="0" w:sz="0" w:val="nil"/>
          <w:right w:space="0" w:sz="0" w:val="nil"/>
          <w:between w:space="0" w:sz="0" w:val="nil"/>
        </w:pBdr>
        <w:spacing w:before="82" w:lineRule="auto"/>
        <w:ind w:right="472"/>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Merley First School </w:t>
      </w:r>
      <w:r w:rsidDel="00000000" w:rsidR="00000000" w:rsidRPr="00000000">
        <w:rPr>
          <w:rFonts w:ascii="Calibri" w:cs="Calibri" w:eastAsia="Calibri" w:hAnsi="Calibri"/>
          <w:color w:val="000000"/>
          <w:sz w:val="24"/>
          <w:szCs w:val="24"/>
          <w:rtl w:val="0"/>
        </w:rPr>
        <w:t xml:space="preserve"> recognises that it is essential to establish positive and effective working relationships with other agencies that are partners of the Dorset Safeguarding Children Partnership and </w:t>
      </w:r>
      <w:r w:rsidDel="00000000" w:rsidR="00000000" w:rsidRPr="00000000">
        <w:rPr>
          <w:rFonts w:ascii="Calibri" w:cs="Calibri" w:eastAsia="Calibri" w:hAnsi="Calibri"/>
          <w:sz w:val="24"/>
          <w:szCs w:val="24"/>
          <w:rtl w:val="0"/>
        </w:rPr>
        <w:t xml:space="preserve">BCP Safeguarding Children Partnership</w:t>
      </w:r>
      <w:r w:rsidDel="00000000" w:rsidR="00000000" w:rsidRPr="00000000">
        <w:rPr>
          <w:rFonts w:ascii="Calibri" w:cs="Calibri" w:eastAsia="Calibri" w:hAnsi="Calibri"/>
          <w:color w:val="000000"/>
          <w:sz w:val="24"/>
          <w:szCs w:val="24"/>
          <w:rtl w:val="0"/>
        </w:rPr>
        <w:t xml:space="preserve">. There is a joint responsibility on all these agencies to share information to ensure the safeguarding of all children and work together to secure positive outcomes.</w:t>
      </w:r>
    </w:p>
    <w:p w:rsidR="00000000" w:rsidDel="00000000" w:rsidP="00000000" w:rsidRDefault="00000000" w:rsidRPr="00000000" w14:paraId="00000175">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76">
      <w:pPr>
        <w:pBdr>
          <w:top w:space="0" w:sz="0" w:val="nil"/>
          <w:left w:space="0" w:sz="0" w:val="nil"/>
          <w:bottom w:space="0" w:sz="0" w:val="nil"/>
          <w:right w:space="0" w:sz="0" w:val="nil"/>
          <w:between w:space="0" w:sz="0" w:val="nil"/>
        </w:pBdr>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This will include:</w:t>
      </w:r>
    </w:p>
    <w:p w:rsidR="00000000" w:rsidDel="00000000" w:rsidP="00000000" w:rsidRDefault="00000000" w:rsidRPr="00000000" w14:paraId="00000177">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78">
      <w:pPr>
        <w:numPr>
          <w:ilvl w:val="2"/>
          <w:numId w:val="11"/>
        </w:numPr>
        <w:pBdr>
          <w:top w:space="0" w:sz="0" w:val="nil"/>
          <w:left w:space="0" w:sz="0" w:val="nil"/>
          <w:bottom w:space="0" w:sz="0" w:val="nil"/>
          <w:right w:space="0" w:sz="0" w:val="nil"/>
          <w:between w:space="0" w:sz="0" w:val="nil"/>
        </w:pBdr>
        <w:tabs>
          <w:tab w:val="left" w:leader="none" w:pos="789"/>
          <w:tab w:val="left" w:leader="none" w:pos="790"/>
        </w:tabs>
        <w:spacing w:before="1" w:lineRule="auto"/>
        <w:ind w:left="790" w:right="517"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Social workers/ police attending a Trust school following a Strategy discussion, which has found a child to be at risk of significant harm.</w:t>
      </w:r>
      <w:r w:rsidDel="00000000" w:rsidR="00000000" w:rsidRPr="00000000">
        <w:rPr>
          <w:rtl w:val="0"/>
        </w:rPr>
      </w:r>
    </w:p>
    <w:p w:rsidR="00000000" w:rsidDel="00000000" w:rsidP="00000000" w:rsidRDefault="00000000" w:rsidRPr="00000000" w14:paraId="00000179">
      <w:pPr>
        <w:numPr>
          <w:ilvl w:val="2"/>
          <w:numId w:val="11"/>
        </w:numPr>
        <w:pBdr>
          <w:top w:space="0" w:sz="0" w:val="nil"/>
          <w:left w:space="0" w:sz="0" w:val="nil"/>
          <w:bottom w:space="0" w:sz="0" w:val="nil"/>
          <w:right w:space="0" w:sz="0" w:val="nil"/>
          <w:between w:space="0" w:sz="0" w:val="nil"/>
        </w:pBdr>
        <w:tabs>
          <w:tab w:val="left" w:leader="none" w:pos="789"/>
          <w:tab w:val="left" w:leader="none" w:pos="790"/>
        </w:tabs>
        <w:ind w:left="790" w:right="997" w:hanging="360"/>
        <w:jc w:val="both"/>
        <w:rPr>
          <w:color w:val="000000"/>
          <w:sz w:val="24"/>
          <w:szCs w:val="24"/>
        </w:rPr>
      </w:pPr>
      <w:r w:rsidDel="00000000" w:rsidR="00000000" w:rsidRPr="00000000">
        <w:rPr>
          <w:rFonts w:ascii="Calibri" w:cs="Calibri" w:eastAsia="Calibri" w:hAnsi="Calibri"/>
          <w:sz w:val="24"/>
          <w:szCs w:val="24"/>
          <w:rtl w:val="0"/>
        </w:rPr>
        <w:t xml:space="preserve">Trust schools will ensure that all staff are aware of the Family Help services available in order to make timely referrals for support. Family help involves providing support as soon as a problem emerges and spans two strands, community based (universal services) and targeted (partnership based support.).</w:t>
      </w:r>
      <w:r w:rsidDel="00000000" w:rsidR="00000000" w:rsidRPr="00000000">
        <w:rPr>
          <w:rtl w:val="0"/>
        </w:rPr>
      </w:r>
    </w:p>
    <w:p w:rsidR="00000000" w:rsidDel="00000000" w:rsidP="00000000" w:rsidRDefault="00000000" w:rsidRPr="00000000" w14:paraId="0000017A">
      <w:pPr>
        <w:numPr>
          <w:ilvl w:val="2"/>
          <w:numId w:val="11"/>
        </w:numPr>
        <w:pBdr>
          <w:top w:space="0" w:sz="0" w:val="nil"/>
          <w:left w:space="0" w:sz="0" w:val="nil"/>
          <w:bottom w:space="0" w:sz="0" w:val="nil"/>
          <w:right w:space="0" w:sz="0" w:val="nil"/>
          <w:between w:space="0" w:sz="0" w:val="nil"/>
        </w:pBdr>
        <w:tabs>
          <w:tab w:val="left" w:leader="none" w:pos="789"/>
          <w:tab w:val="left" w:leader="none" w:pos="790"/>
        </w:tabs>
        <w:spacing w:before="1" w:lineRule="auto"/>
        <w:ind w:left="790" w:right="539"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The appropriate member of staff will attend /lead on TAF and TAC meetings as required</w:t>
      </w:r>
      <w:r w:rsidDel="00000000" w:rsidR="00000000" w:rsidRPr="00000000">
        <w:rPr>
          <w:rtl w:val="0"/>
        </w:rPr>
      </w:r>
    </w:p>
    <w:p w:rsidR="00000000" w:rsidDel="00000000" w:rsidP="00000000" w:rsidRDefault="00000000" w:rsidRPr="00000000" w14:paraId="0000017B">
      <w:pPr>
        <w:numPr>
          <w:ilvl w:val="2"/>
          <w:numId w:val="11"/>
        </w:numPr>
        <w:pBdr>
          <w:top w:space="0" w:sz="0" w:val="nil"/>
          <w:left w:space="0" w:sz="0" w:val="nil"/>
          <w:bottom w:space="0" w:sz="0" w:val="nil"/>
          <w:right w:space="0" w:sz="0" w:val="nil"/>
          <w:between w:space="0" w:sz="0" w:val="nil"/>
        </w:pBdr>
        <w:tabs>
          <w:tab w:val="left" w:leader="none" w:pos="789"/>
          <w:tab w:val="left" w:leader="none" w:pos="790"/>
        </w:tabs>
        <w:spacing w:before="2" w:lineRule="auto"/>
        <w:ind w:left="79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CAFCASS workers attending the Trust’s schools.</w:t>
      </w:r>
      <w:r w:rsidDel="00000000" w:rsidR="00000000" w:rsidRPr="00000000">
        <w:rPr>
          <w:rtl w:val="0"/>
        </w:rPr>
      </w:r>
    </w:p>
    <w:p w:rsidR="00000000" w:rsidDel="00000000" w:rsidP="00000000" w:rsidRDefault="00000000" w:rsidRPr="00000000" w14:paraId="0000017C">
      <w:pPr>
        <w:pStyle w:val="Heading2"/>
        <w:numPr>
          <w:ilvl w:val="1"/>
          <w:numId w:val="11"/>
        </w:numPr>
        <w:tabs>
          <w:tab w:val="left" w:leader="none" w:pos="621"/>
        </w:tabs>
        <w:spacing w:before="189" w:lineRule="auto"/>
        <w:ind w:left="620" w:hanging="401"/>
        <w:jc w:val="both"/>
        <w:rPr/>
      </w:pPr>
      <w:r w:rsidDel="00000000" w:rsidR="00000000" w:rsidRPr="00000000">
        <w:rPr>
          <w:rFonts w:ascii="Calibri" w:cs="Calibri" w:eastAsia="Calibri" w:hAnsi="Calibri"/>
          <w:rtl w:val="0"/>
        </w:rPr>
        <w:t xml:space="preserve">Operation Encompass</w:t>
      </w:r>
      <w:r w:rsidDel="00000000" w:rsidR="00000000" w:rsidRPr="00000000">
        <w:rPr>
          <w:rtl w:val="0"/>
        </w:rPr>
      </w:r>
    </w:p>
    <w:p w:rsidR="00000000" w:rsidDel="00000000" w:rsidP="00000000" w:rsidRDefault="00000000" w:rsidRPr="00000000" w14:paraId="0000017D">
      <w:pPr>
        <w:pBdr>
          <w:top w:space="0" w:sz="0" w:val="nil"/>
          <w:left w:space="0" w:sz="0" w:val="nil"/>
          <w:bottom w:space="0" w:sz="0" w:val="nil"/>
          <w:right w:space="0" w:sz="0" w:val="nil"/>
          <w:between w:space="0" w:sz="0" w:val="nil"/>
        </w:pBdr>
        <w:spacing w:before="189"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Merley First School  is </w:t>
      </w:r>
      <w:r w:rsidDel="00000000" w:rsidR="00000000" w:rsidRPr="00000000">
        <w:rPr>
          <w:rFonts w:ascii="Calibri" w:cs="Calibri" w:eastAsia="Calibri" w:hAnsi="Calibri"/>
          <w:color w:val="000000"/>
          <w:sz w:val="24"/>
          <w:szCs w:val="24"/>
          <w:rtl w:val="0"/>
        </w:rPr>
        <w:t xml:space="preserve">part of Operation Encompass. This is a police and education early intervention safeguarding partnership which supports children and young people who experience Domestic Abuse. </w:t>
      </w:r>
      <w:r w:rsidDel="00000000" w:rsidR="00000000" w:rsidRPr="00000000">
        <w:rPr>
          <w:rFonts w:ascii="Calibri" w:cs="Calibri" w:eastAsia="Calibri" w:hAnsi="Calibri"/>
          <w:color w:val="303030"/>
          <w:sz w:val="24"/>
          <w:szCs w:val="24"/>
          <w:highlight w:val="white"/>
          <w:rtl w:val="0"/>
        </w:rPr>
        <w:t xml:space="preserve">In November 2025, a new statutory duty was placed on the police to notify a child's education setting if they have reasonable grounds to believe a child may be a victim of domestic abuse. This notification duty means the police will share information about Domestic Abuse incidents with our schools prior to the start of the next school day. This duty includes all children connected to a household where police have attended a domestic abuse incident, including children who were physically present at the incident, children not physically present during the incident, and situations where a child might reside in another household temporarily or permanently.</w:t>
      </w:r>
      <w:r w:rsidDel="00000000" w:rsidR="00000000" w:rsidRPr="00000000">
        <w:rPr>
          <w:rtl w:val="0"/>
        </w:rPr>
      </w:r>
    </w:p>
    <w:p w:rsidR="00000000" w:rsidDel="00000000" w:rsidP="00000000" w:rsidRDefault="00000000" w:rsidRPr="00000000" w14:paraId="0000017E">
      <w:pPr>
        <w:pBdr>
          <w:top w:space="0" w:sz="0" w:val="nil"/>
          <w:left w:space="0" w:sz="0" w:val="nil"/>
          <w:bottom w:space="0" w:sz="0" w:val="nil"/>
          <w:right w:space="0" w:sz="0" w:val="nil"/>
          <w:between w:space="0" w:sz="0" w:val="nil"/>
        </w:pBdr>
        <w:spacing w:before="152"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Trust staff and parents are fully aware that trust schools are part of Operation Encompass.</w:t>
      </w:r>
    </w:p>
    <w:p w:rsidR="00000000" w:rsidDel="00000000" w:rsidP="00000000" w:rsidRDefault="00000000" w:rsidRPr="00000000" w14:paraId="0000017F">
      <w:pPr>
        <w:pBdr>
          <w:top w:space="0" w:sz="0" w:val="nil"/>
          <w:left w:space="0" w:sz="0" w:val="nil"/>
          <w:bottom w:space="0" w:sz="0" w:val="nil"/>
          <w:right w:space="0" w:sz="0" w:val="nil"/>
          <w:between w:space="0" w:sz="0" w:val="nil"/>
        </w:pBdr>
        <w:spacing w:before="150"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We are aware that we must do nothing that puts the child/ren or the non-abusing adult at risk.</w:t>
      </w:r>
    </w:p>
    <w:p w:rsidR="00000000" w:rsidDel="00000000" w:rsidP="00000000" w:rsidRDefault="00000000" w:rsidRPr="00000000" w14:paraId="00000180">
      <w:pPr>
        <w:pBdr>
          <w:top w:space="0" w:sz="0" w:val="nil"/>
          <w:left w:space="0" w:sz="0" w:val="nil"/>
          <w:bottom w:space="0" w:sz="0" w:val="nil"/>
          <w:right w:space="0" w:sz="0" w:val="nil"/>
          <w:between w:space="0" w:sz="0" w:val="nil"/>
        </w:pBdr>
        <w:spacing w:before="151" w:lineRule="auto"/>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Operation Encompass information is stored in line with all other confidential safeguarding and child protection information.</w:t>
      </w:r>
    </w:p>
    <w:p w:rsidR="00000000" w:rsidDel="00000000" w:rsidP="00000000" w:rsidRDefault="00000000" w:rsidRPr="00000000" w14:paraId="00000181">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82">
      <w:pPr>
        <w:pStyle w:val="Heading2"/>
        <w:numPr>
          <w:ilvl w:val="0"/>
          <w:numId w:val="11"/>
        </w:numPr>
        <w:tabs>
          <w:tab w:val="left" w:leader="none" w:pos="621"/>
        </w:tabs>
        <w:spacing w:before="1" w:lineRule="auto"/>
        <w:ind w:left="220" w:right="1048" w:firstLine="0"/>
        <w:jc w:val="both"/>
        <w:rPr/>
      </w:pPr>
      <w:r w:rsidDel="00000000" w:rsidR="00000000" w:rsidRPr="00000000">
        <w:rPr>
          <w:rFonts w:ascii="Calibri" w:cs="Calibri" w:eastAsia="Calibri" w:hAnsi="Calibri"/>
          <w:rtl w:val="0"/>
        </w:rPr>
        <w:t xml:space="preserve">Identifying children who may be at risk or may have been significantly harmed</w:t>
      </w:r>
      <w:r w:rsidDel="00000000" w:rsidR="00000000" w:rsidRPr="00000000">
        <w:rPr>
          <w:rtl w:val="0"/>
        </w:rPr>
      </w:r>
    </w:p>
    <w:p w:rsidR="00000000" w:rsidDel="00000000" w:rsidP="00000000" w:rsidRDefault="00000000" w:rsidRPr="00000000" w14:paraId="00000183">
      <w:pPr>
        <w:pBdr>
          <w:top w:space="0" w:sz="0" w:val="nil"/>
          <w:left w:space="0" w:sz="0" w:val="nil"/>
          <w:bottom w:space="0" w:sz="0" w:val="nil"/>
          <w:right w:space="0" w:sz="0" w:val="nil"/>
          <w:between w:space="0" w:sz="0" w:val="nil"/>
        </w:pBdr>
        <w:spacing w:before="1"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There are four categories of abuse; physical abuse, emotional abuse, sexual abuse and neglect. Teachers, staff and volunteers in school are well placed to observe any physical, emotional or behavioural signs which indicate that a child may have additional needs or be at risk of or suffering significant harm. </w:t>
      </w:r>
    </w:p>
    <w:p w:rsidR="00000000" w:rsidDel="00000000" w:rsidP="00000000" w:rsidRDefault="00000000" w:rsidRPr="00000000" w14:paraId="00000184">
      <w:pPr>
        <w:pBdr>
          <w:top w:space="0" w:sz="0" w:val="nil"/>
          <w:left w:space="0" w:sz="0" w:val="nil"/>
          <w:bottom w:space="0" w:sz="0" w:val="nil"/>
          <w:right w:space="0" w:sz="0" w:val="nil"/>
          <w:between w:space="0" w:sz="0" w:val="nil"/>
        </w:pBdr>
        <w:spacing w:before="1" w:line="246" w:lineRule="auto"/>
        <w:ind w:left="220" w:right="472" w:firstLine="0"/>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85">
      <w:pPr>
        <w:pBdr>
          <w:top w:space="0" w:sz="0" w:val="nil"/>
          <w:left w:space="0" w:sz="0" w:val="nil"/>
          <w:bottom w:space="0" w:sz="0" w:val="nil"/>
          <w:right w:space="0" w:sz="0" w:val="nil"/>
          <w:between w:space="0" w:sz="0" w:val="nil"/>
        </w:pBdr>
        <w:spacing w:before="1" w:line="246" w:lineRule="auto"/>
        <w:ind w:left="221" w:right="471"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All staff should be aware that children may not feel ready or know how to tell someone that they are being abused, exploited, or neglected, and/or they may not recognise their experiences as harmful. Children may feel embarrassed, humiliated, or being threatened. This could be due to their vulnerability, disability and/or sexual orientation or language barriers. This should not prevent staff from having a professional curiosity and speaking to the DSL if they have concerns about a child. It is also important that staff determine how best to build trusted relationships with children and young people which facilitate communication. The relationships between staff,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parents/carers and the public which foster respect, confidence and trust can lead to disclosures of abuse, and/or school staff being alerted to concerns.</w:t>
      </w:r>
    </w:p>
    <w:p w:rsidR="00000000" w:rsidDel="00000000" w:rsidP="00000000" w:rsidRDefault="00000000" w:rsidRPr="00000000" w14:paraId="00000186">
      <w:pPr>
        <w:pBdr>
          <w:top w:space="0" w:sz="0" w:val="nil"/>
          <w:left w:space="0" w:sz="0" w:val="nil"/>
          <w:bottom w:space="0" w:sz="0" w:val="nil"/>
          <w:right w:space="0" w:sz="0" w:val="nil"/>
          <w:between w:space="0" w:sz="0" w:val="nil"/>
        </w:pBdr>
        <w:spacing w:before="3"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87">
      <w:pPr>
        <w:numPr>
          <w:ilvl w:val="0"/>
          <w:numId w:val="22"/>
        </w:numPr>
        <w:pBdr>
          <w:top w:space="0" w:sz="0" w:val="nil"/>
          <w:left w:space="0" w:sz="0" w:val="nil"/>
          <w:bottom w:space="0" w:sz="0" w:val="nil"/>
          <w:right w:space="0" w:sz="0" w:val="nil"/>
          <w:between w:space="0" w:sz="0" w:val="nil"/>
        </w:pBdr>
        <w:tabs>
          <w:tab w:val="left" w:leader="none" w:pos="939"/>
          <w:tab w:val="left" w:leader="none" w:pos="940"/>
        </w:tabs>
        <w:spacing w:line="273" w:lineRule="auto"/>
        <w:ind w:left="940" w:right="420" w:hanging="360"/>
        <w:jc w:val="both"/>
        <w:rPr>
          <w:color w:val="000000"/>
        </w:rPr>
      </w:pPr>
      <w:r w:rsidDel="00000000" w:rsidR="00000000" w:rsidRPr="00000000">
        <w:rPr>
          <w:rFonts w:ascii="Calibri" w:cs="Calibri" w:eastAsia="Calibri" w:hAnsi="Calibri"/>
          <w:b w:val="1"/>
          <w:bCs w:val="1"/>
          <w:color w:val="000000"/>
          <w:sz w:val="24"/>
          <w:szCs w:val="24"/>
          <w:rtl w:val="0"/>
        </w:rPr>
        <w:t xml:space="preserve">Harm </w:t>
      </w:r>
      <w:r w:rsidDel="00000000" w:rsidR="00000000" w:rsidRPr="00000000">
        <w:rPr>
          <w:rFonts w:ascii="Calibri" w:cs="Calibri" w:eastAsia="Calibri" w:hAnsi="Calibri"/>
          <w:color w:val="000000"/>
          <w:sz w:val="24"/>
          <w:szCs w:val="24"/>
          <w:rtl w:val="0"/>
        </w:rPr>
        <w:t xml:space="preserve">means ill-treatment or impairment of health and development, including, for example, impairment suffered from seeing or hearing the ill-treatment of another;</w:t>
      </w:r>
      <w:r w:rsidDel="00000000" w:rsidR="00000000" w:rsidRPr="00000000">
        <w:rPr>
          <w:rtl w:val="0"/>
        </w:rPr>
      </w:r>
    </w:p>
    <w:p w:rsidR="00000000" w:rsidDel="00000000" w:rsidP="00000000" w:rsidRDefault="00000000" w:rsidRPr="00000000" w14:paraId="00000188">
      <w:pPr>
        <w:numPr>
          <w:ilvl w:val="0"/>
          <w:numId w:val="22"/>
        </w:numPr>
        <w:pBdr>
          <w:top w:space="0" w:sz="0" w:val="nil"/>
          <w:left w:space="0" w:sz="0" w:val="nil"/>
          <w:bottom w:space="0" w:sz="0" w:val="nil"/>
          <w:right w:space="0" w:sz="0" w:val="nil"/>
          <w:between w:space="0" w:sz="0" w:val="nil"/>
        </w:pBdr>
        <w:tabs>
          <w:tab w:val="left" w:leader="none" w:pos="939"/>
          <w:tab w:val="left" w:leader="none" w:pos="940"/>
        </w:tabs>
        <w:spacing w:before="1" w:line="273" w:lineRule="auto"/>
        <w:ind w:left="940" w:right="714" w:hanging="360"/>
        <w:jc w:val="both"/>
        <w:rPr>
          <w:color w:val="000000"/>
        </w:rPr>
      </w:pPr>
      <w:r w:rsidDel="00000000" w:rsidR="00000000" w:rsidRPr="00000000">
        <w:rPr>
          <w:rFonts w:ascii="Calibri" w:cs="Calibri" w:eastAsia="Calibri" w:hAnsi="Calibri"/>
          <w:b w:val="1"/>
          <w:bCs w:val="1"/>
          <w:color w:val="000000"/>
          <w:sz w:val="24"/>
          <w:szCs w:val="24"/>
          <w:rtl w:val="0"/>
        </w:rPr>
        <w:t xml:space="preserve">Development </w:t>
      </w:r>
      <w:r w:rsidDel="00000000" w:rsidR="00000000" w:rsidRPr="00000000">
        <w:rPr>
          <w:rFonts w:ascii="Calibri" w:cs="Calibri" w:eastAsia="Calibri" w:hAnsi="Calibri"/>
          <w:color w:val="000000"/>
          <w:sz w:val="24"/>
          <w:szCs w:val="24"/>
          <w:rtl w:val="0"/>
        </w:rPr>
        <w:t xml:space="preserve">means physical, intellectual, emotional, social or behavioural development;</w:t>
      </w:r>
      <w:r w:rsidDel="00000000" w:rsidR="00000000" w:rsidRPr="00000000">
        <w:rPr>
          <w:rtl w:val="0"/>
        </w:rPr>
      </w:r>
    </w:p>
    <w:p w:rsidR="00000000" w:rsidDel="00000000" w:rsidP="00000000" w:rsidRDefault="00000000" w:rsidRPr="00000000" w14:paraId="00000189">
      <w:pPr>
        <w:numPr>
          <w:ilvl w:val="0"/>
          <w:numId w:val="22"/>
        </w:numPr>
        <w:pBdr>
          <w:top w:space="0" w:sz="0" w:val="nil"/>
          <w:left w:space="0" w:sz="0" w:val="nil"/>
          <w:bottom w:space="0" w:sz="0" w:val="nil"/>
          <w:right w:space="0" w:sz="0" w:val="nil"/>
          <w:between w:space="0" w:sz="0" w:val="nil"/>
        </w:pBdr>
        <w:tabs>
          <w:tab w:val="left" w:leader="none" w:pos="1006"/>
          <w:tab w:val="left" w:leader="none" w:pos="1007"/>
        </w:tabs>
        <w:spacing w:before="82" w:lineRule="auto"/>
        <w:ind w:left="1006" w:hanging="427"/>
        <w:jc w:val="both"/>
        <w:rPr>
          <w:color w:val="000000"/>
        </w:rPr>
      </w:pPr>
      <w:r w:rsidDel="00000000" w:rsidR="00000000" w:rsidRPr="00000000">
        <w:rPr>
          <w:rFonts w:ascii="Calibri" w:cs="Calibri" w:eastAsia="Calibri" w:hAnsi="Calibri"/>
          <w:b w:val="1"/>
          <w:bCs w:val="1"/>
          <w:color w:val="000000"/>
          <w:sz w:val="24"/>
          <w:szCs w:val="24"/>
          <w:rtl w:val="0"/>
        </w:rPr>
        <w:t xml:space="preserve">Health </w:t>
      </w:r>
      <w:r w:rsidDel="00000000" w:rsidR="00000000" w:rsidRPr="00000000">
        <w:rPr>
          <w:rFonts w:ascii="Calibri" w:cs="Calibri" w:eastAsia="Calibri" w:hAnsi="Calibri"/>
          <w:color w:val="000000"/>
          <w:sz w:val="24"/>
          <w:szCs w:val="24"/>
          <w:rtl w:val="0"/>
        </w:rPr>
        <w:t xml:space="preserve">includes physical and mental health;</w:t>
      </w:r>
      <w:r w:rsidDel="00000000" w:rsidR="00000000" w:rsidRPr="00000000">
        <w:rPr>
          <w:rtl w:val="0"/>
        </w:rPr>
      </w:r>
    </w:p>
    <w:p w:rsidR="00000000" w:rsidDel="00000000" w:rsidP="00000000" w:rsidRDefault="00000000" w:rsidRPr="00000000" w14:paraId="0000018A">
      <w:pPr>
        <w:numPr>
          <w:ilvl w:val="0"/>
          <w:numId w:val="22"/>
        </w:numPr>
        <w:pBdr>
          <w:top w:space="0" w:sz="0" w:val="nil"/>
          <w:left w:space="0" w:sz="0" w:val="nil"/>
          <w:bottom w:space="0" w:sz="0" w:val="nil"/>
          <w:right w:space="0" w:sz="0" w:val="nil"/>
          <w:between w:space="0" w:sz="0" w:val="nil"/>
        </w:pBdr>
        <w:tabs>
          <w:tab w:val="left" w:leader="none" w:pos="1006"/>
          <w:tab w:val="left" w:leader="none" w:pos="1007"/>
        </w:tabs>
        <w:spacing w:before="39" w:line="273" w:lineRule="auto"/>
        <w:ind w:left="940" w:right="421" w:hanging="360"/>
        <w:jc w:val="both"/>
        <w:rPr>
          <w:color w:val="000000"/>
        </w:rPr>
      </w:pPr>
      <w:r w:rsidDel="00000000" w:rsidR="00000000" w:rsidRPr="00000000">
        <w:rPr>
          <w:rFonts w:ascii="Calibri" w:cs="Calibri" w:eastAsia="Calibri" w:hAnsi="Calibri"/>
          <w:b w:val="1"/>
          <w:bCs w:val="1"/>
          <w:color w:val="000000"/>
          <w:sz w:val="24"/>
          <w:szCs w:val="24"/>
          <w:rtl w:val="0"/>
        </w:rPr>
        <w:t xml:space="preserve">Ill-treatment </w:t>
      </w:r>
      <w:r w:rsidDel="00000000" w:rsidR="00000000" w:rsidRPr="00000000">
        <w:rPr>
          <w:rFonts w:ascii="Calibri" w:cs="Calibri" w:eastAsia="Calibri" w:hAnsi="Calibri"/>
          <w:color w:val="000000"/>
          <w:sz w:val="24"/>
          <w:szCs w:val="24"/>
          <w:rtl w:val="0"/>
        </w:rPr>
        <w:t xml:space="preserve">includes sexual abuse and other forms of ill-treatment which are not physical.</w:t>
      </w:r>
      <w:r w:rsidDel="00000000" w:rsidR="00000000" w:rsidRPr="00000000">
        <w:rPr>
          <w:rtl w:val="0"/>
        </w:rPr>
      </w:r>
    </w:p>
    <w:p w:rsidR="00000000" w:rsidDel="00000000" w:rsidP="00000000" w:rsidRDefault="00000000" w:rsidRPr="00000000" w14:paraId="0000018B">
      <w:pPr>
        <w:numPr>
          <w:ilvl w:val="0"/>
          <w:numId w:val="22"/>
        </w:numPr>
        <w:pBdr>
          <w:top w:space="0" w:sz="0" w:val="nil"/>
          <w:left w:space="0" w:sz="0" w:val="nil"/>
          <w:bottom w:space="0" w:sz="0" w:val="nil"/>
          <w:right w:space="0" w:sz="0" w:val="nil"/>
          <w:between w:space="0" w:sz="0" w:val="nil"/>
        </w:pBdr>
        <w:tabs>
          <w:tab w:val="left" w:leader="none" w:pos="939"/>
          <w:tab w:val="left" w:leader="none" w:pos="940"/>
        </w:tabs>
        <w:spacing w:before="1" w:line="273" w:lineRule="auto"/>
        <w:ind w:left="940" w:right="394" w:hanging="360"/>
        <w:jc w:val="both"/>
        <w:rPr>
          <w:color w:val="000000"/>
        </w:rPr>
      </w:pPr>
      <w:r w:rsidDel="00000000" w:rsidR="00000000" w:rsidRPr="00000000">
        <w:rPr>
          <w:rFonts w:ascii="Calibri" w:cs="Calibri" w:eastAsia="Calibri" w:hAnsi="Calibri"/>
          <w:b w:val="1"/>
          <w:bCs w:val="1"/>
          <w:color w:val="000000"/>
          <w:sz w:val="24"/>
          <w:szCs w:val="24"/>
          <w:rtl w:val="0"/>
        </w:rPr>
        <w:t xml:space="preserve">Abuse</w:t>
      </w:r>
      <w:r w:rsidDel="00000000" w:rsidR="00000000" w:rsidRPr="00000000">
        <w:rPr>
          <w:rFonts w:ascii="Calibri" w:cs="Calibri" w:eastAsia="Calibri" w:hAnsi="Calibri"/>
          <w:b w:val="1"/>
          <w:bCs w:val="1"/>
          <w:sz w:val="24"/>
          <w:szCs w:val="24"/>
          <w:rtl w:val="0"/>
        </w:rPr>
        <w:t xml:space="preserve">, </w:t>
      </w:r>
      <w:r w:rsidDel="00000000" w:rsidR="00000000" w:rsidRPr="00000000">
        <w:rPr>
          <w:rFonts w:ascii="Calibri" w:cs="Calibri" w:eastAsia="Calibri" w:hAnsi="Calibri"/>
          <w:b w:val="1"/>
          <w:bCs w:val="1"/>
          <w:color w:val="000000"/>
          <w:sz w:val="24"/>
          <w:szCs w:val="24"/>
          <w:rtl w:val="0"/>
        </w:rPr>
        <w:t xml:space="preserve">Neglect a</w:t>
      </w:r>
      <w:r w:rsidDel="00000000" w:rsidR="00000000" w:rsidRPr="00000000">
        <w:rPr>
          <w:rFonts w:ascii="Calibri" w:cs="Calibri" w:eastAsia="Calibri" w:hAnsi="Calibri"/>
          <w:b w:val="1"/>
          <w:bCs w:val="1"/>
          <w:sz w:val="24"/>
          <w:szCs w:val="24"/>
          <w:rtl w:val="0"/>
        </w:rPr>
        <w:t xml:space="preserve">nd Exploitation</w:t>
      </w:r>
      <w:r w:rsidDel="00000000" w:rsidR="00000000" w:rsidRPr="00000000">
        <w:rPr>
          <w:rFonts w:ascii="Calibri" w:cs="Calibri" w:eastAsia="Calibri" w:hAnsi="Calibri"/>
          <w:b w:val="1"/>
          <w:bCs w:val="1"/>
          <w:color w:val="000000"/>
          <w:sz w:val="24"/>
          <w:szCs w:val="24"/>
          <w:rtl w:val="0"/>
        </w:rPr>
        <w:t xml:space="preserve"> </w:t>
      </w:r>
      <w:r w:rsidDel="00000000" w:rsidR="00000000" w:rsidRPr="00000000">
        <w:rPr>
          <w:rFonts w:ascii="Calibri" w:cs="Calibri" w:eastAsia="Calibri" w:hAnsi="Calibri"/>
          <w:color w:val="000000"/>
          <w:sz w:val="24"/>
          <w:szCs w:val="24"/>
          <w:rtl w:val="0"/>
        </w:rPr>
        <w:t xml:space="preserve">are forms of maltreatment. Somebody may abuse or neglect a child by inflicting harm or failing to act to prevent harm. Children may be abused in a family or in an institutional or community setting, by those known to them, or, more rarely, by a stranger. They may be abused by an adult or adults, another child, children or young people</w:t>
      </w:r>
      <w:r w:rsidDel="00000000" w:rsidR="00000000" w:rsidRPr="00000000">
        <w:rPr>
          <w:rFonts w:ascii="Calibri" w:cs="Calibri" w:eastAsia="Calibri" w:hAnsi="Calibri"/>
          <w:sz w:val="24"/>
          <w:szCs w:val="24"/>
          <w:rtl w:val="0"/>
        </w:rPr>
        <w:t xml:space="preserve"> or by an organised gang or network</w:t>
      </w:r>
      <w:r w:rsidDel="00000000" w:rsidR="00000000" w:rsidRPr="00000000">
        <w:rPr>
          <w:rFonts w:ascii="Calibri" w:cs="Calibri" w:eastAsia="Calibri" w:hAnsi="Calibri"/>
          <w:color w:val="000000"/>
          <w:sz w:val="24"/>
          <w:szCs w:val="24"/>
          <w:rtl w:val="0"/>
        </w:rPr>
        <w:t xml:space="preserve">.</w:t>
      </w:r>
      <w:r w:rsidDel="00000000" w:rsidR="00000000" w:rsidRPr="00000000">
        <w:rPr>
          <w:rtl w:val="0"/>
        </w:rPr>
      </w:r>
    </w:p>
    <w:p w:rsidR="00000000" w:rsidDel="00000000" w:rsidP="00000000" w:rsidRDefault="00000000" w:rsidRPr="00000000" w14:paraId="0000018C">
      <w:pPr>
        <w:pStyle w:val="Heading2"/>
        <w:spacing w:before="152" w:lineRule="auto"/>
        <w:ind w:left="220" w:firstLine="0"/>
        <w:jc w:val="both"/>
        <w:rPr>
          <w:rFonts w:ascii="Calibri" w:cs="Calibri" w:eastAsia="Calibri" w:hAnsi="Calibri"/>
        </w:rPr>
      </w:pPr>
      <w:r w:rsidDel="00000000" w:rsidR="00000000" w:rsidRPr="00000000">
        <w:rPr>
          <w:rFonts w:ascii="Calibri" w:cs="Calibri" w:eastAsia="Calibri" w:hAnsi="Calibri"/>
          <w:rtl w:val="0"/>
        </w:rPr>
        <w:t xml:space="preserve">10.1. Definitions and Indicators of Abuse</w:t>
      </w:r>
    </w:p>
    <w:p w:rsidR="00000000" w:rsidDel="00000000" w:rsidP="00000000" w:rsidRDefault="00000000" w:rsidRPr="00000000" w14:paraId="0000018D">
      <w:pPr>
        <w:pBdr>
          <w:top w:space="0" w:sz="0" w:val="nil"/>
          <w:left w:space="0" w:sz="0" w:val="nil"/>
          <w:bottom w:space="0" w:sz="0" w:val="nil"/>
          <w:right w:space="0" w:sz="0" w:val="nil"/>
          <w:between w:space="0" w:sz="0" w:val="nil"/>
        </w:pBdr>
        <w:spacing w:before="6" w:lineRule="auto"/>
        <w:jc w:val="both"/>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18E">
      <w:pPr>
        <w:numPr>
          <w:ilvl w:val="1"/>
          <w:numId w:val="8"/>
        </w:numPr>
        <w:pBdr>
          <w:top w:space="0" w:sz="0" w:val="nil"/>
          <w:left w:space="0" w:sz="0" w:val="nil"/>
          <w:bottom w:space="0" w:sz="0" w:val="nil"/>
          <w:right w:space="0" w:sz="0" w:val="nil"/>
          <w:between w:space="0" w:sz="0" w:val="nil"/>
        </w:pBdr>
        <w:tabs>
          <w:tab w:val="left" w:leader="none" w:pos="754"/>
        </w:tabs>
        <w:spacing w:line="246" w:lineRule="auto"/>
        <w:ind w:left="220" w:right="580" w:firstLine="0"/>
        <w:jc w:val="both"/>
        <w:rPr>
          <w:color w:val="000000"/>
        </w:rPr>
      </w:pPr>
      <w:r w:rsidDel="00000000" w:rsidR="00000000" w:rsidRPr="00000000">
        <w:rPr>
          <w:rFonts w:ascii="Calibri" w:cs="Calibri" w:eastAsia="Calibri" w:hAnsi="Calibri"/>
          <w:b w:val="1"/>
          <w:bCs w:val="1"/>
          <w:color w:val="000000"/>
          <w:sz w:val="24"/>
          <w:szCs w:val="24"/>
          <w:rtl w:val="0"/>
        </w:rPr>
        <w:t xml:space="preserve">Physical Abuse </w:t>
      </w:r>
      <w:r w:rsidDel="00000000" w:rsidR="00000000" w:rsidRPr="00000000">
        <w:rPr>
          <w:rFonts w:ascii="Calibri" w:cs="Calibri" w:eastAsia="Calibri" w:hAnsi="Calibri"/>
          <w:color w:val="000000"/>
          <w:sz w:val="24"/>
          <w:szCs w:val="24"/>
          <w:rtl w:val="0"/>
        </w:rPr>
        <w:t xml:space="preserve">may involve hitting, shaking, throwing, poisoning, burning or scalding, drowning, suffocating or otherwise causing physical harm to a child. Physical harm may also be caused when a parent or carer fabricates the symptoms of, or deliberately induces, illness in a child.</w:t>
      </w:r>
      <w:r w:rsidDel="00000000" w:rsidR="00000000" w:rsidRPr="00000000">
        <w:rPr>
          <w:rtl w:val="0"/>
        </w:rPr>
      </w:r>
    </w:p>
    <w:p w:rsidR="00000000" w:rsidDel="00000000" w:rsidP="00000000" w:rsidRDefault="00000000" w:rsidRPr="00000000" w14:paraId="0000018F">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90">
      <w:pPr>
        <w:numPr>
          <w:ilvl w:val="1"/>
          <w:numId w:val="8"/>
        </w:numPr>
        <w:pBdr>
          <w:top w:space="0" w:sz="0" w:val="nil"/>
          <w:left w:space="0" w:sz="0" w:val="nil"/>
          <w:bottom w:space="0" w:sz="0" w:val="nil"/>
          <w:right w:space="0" w:sz="0" w:val="nil"/>
          <w:between w:space="0" w:sz="0" w:val="nil"/>
        </w:pBdr>
        <w:tabs>
          <w:tab w:val="left" w:leader="none" w:pos="754"/>
        </w:tabs>
        <w:spacing w:before="1" w:line="246" w:lineRule="auto"/>
        <w:ind w:left="220" w:right="434" w:firstLine="0"/>
        <w:jc w:val="both"/>
        <w:rPr>
          <w:color w:val="000000"/>
        </w:rPr>
      </w:pPr>
      <w:r w:rsidDel="00000000" w:rsidR="00000000" w:rsidRPr="00000000">
        <w:rPr>
          <w:rFonts w:ascii="Calibri" w:cs="Calibri" w:eastAsia="Calibri" w:hAnsi="Calibri"/>
          <w:b w:val="1"/>
          <w:bCs w:val="1"/>
          <w:color w:val="000000"/>
          <w:sz w:val="24"/>
          <w:szCs w:val="24"/>
          <w:rtl w:val="0"/>
        </w:rPr>
        <w:t xml:space="preserve">Emotional Abuse </w:t>
      </w:r>
      <w:r w:rsidDel="00000000" w:rsidR="00000000" w:rsidRPr="00000000">
        <w:rPr>
          <w:rFonts w:ascii="Calibri" w:cs="Calibri" w:eastAsia="Calibri" w:hAnsi="Calibri"/>
          <w:color w:val="000000"/>
          <w:sz w:val="24"/>
          <w:szCs w:val="24"/>
          <w:rtl w:val="0"/>
        </w:rPr>
        <w:t xml:space="preserve">is the persistent emotional maltreatment of a child such as to cause severe and persistent adverse effects on the child’s emotional development.</w:t>
      </w:r>
      <w:r w:rsidDel="00000000" w:rsidR="00000000" w:rsidRPr="00000000">
        <w:rPr>
          <w:rtl w:val="0"/>
        </w:rPr>
      </w:r>
    </w:p>
    <w:p w:rsidR="00000000" w:rsidDel="00000000" w:rsidP="00000000" w:rsidRDefault="00000000" w:rsidRPr="00000000" w14:paraId="00000191">
      <w:pPr>
        <w:pBdr>
          <w:top w:space="0" w:sz="0" w:val="nil"/>
          <w:left w:space="0" w:sz="0" w:val="nil"/>
          <w:bottom w:space="0" w:sz="0" w:val="nil"/>
          <w:right w:space="0" w:sz="0" w:val="nil"/>
          <w:between w:space="0" w:sz="0" w:val="nil"/>
        </w:pBdr>
        <w:spacing w:before="1" w:line="246" w:lineRule="auto"/>
        <w:ind w:left="220" w:right="363"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It may involve conveying to a child that they are worthless or unloved, inadequate, or valued only insofar as they meet the needs of another person.</w:t>
      </w:r>
    </w:p>
    <w:p w:rsidR="00000000" w:rsidDel="00000000" w:rsidP="00000000" w:rsidRDefault="00000000" w:rsidRPr="00000000" w14:paraId="00000192">
      <w:pPr>
        <w:pBdr>
          <w:top w:space="0" w:sz="0" w:val="nil"/>
          <w:left w:space="0" w:sz="0" w:val="nil"/>
          <w:bottom w:space="0" w:sz="0" w:val="nil"/>
          <w:right w:space="0" w:sz="0" w:val="nil"/>
          <w:between w:space="0" w:sz="0" w:val="nil"/>
        </w:pBdr>
        <w:spacing w:before="2" w:lineRule="auto"/>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It may include:</w:t>
      </w:r>
    </w:p>
    <w:p w:rsidR="00000000" w:rsidDel="00000000" w:rsidP="00000000" w:rsidRDefault="00000000" w:rsidRPr="00000000" w14:paraId="00000193">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94">
      <w:pPr>
        <w:numPr>
          <w:ilvl w:val="2"/>
          <w:numId w:val="8"/>
        </w:numPr>
        <w:pBdr>
          <w:top w:space="0" w:sz="0" w:val="nil"/>
          <w:left w:space="0" w:sz="0" w:val="nil"/>
          <w:bottom w:space="0" w:sz="0" w:val="nil"/>
          <w:right w:space="0" w:sz="0" w:val="nil"/>
          <w:between w:space="0" w:sz="0" w:val="nil"/>
        </w:pBdr>
        <w:tabs>
          <w:tab w:val="left" w:leader="none" w:pos="999"/>
          <w:tab w:val="left" w:leader="none" w:pos="1000"/>
        </w:tabs>
        <w:spacing w:line="273" w:lineRule="auto"/>
        <w:ind w:left="1000" w:right="453" w:hanging="360"/>
        <w:jc w:val="both"/>
        <w:rPr>
          <w:color w:val="000000"/>
        </w:rPr>
      </w:pPr>
      <w:r w:rsidDel="00000000" w:rsidR="00000000" w:rsidRPr="00000000">
        <w:rPr>
          <w:rFonts w:ascii="Calibri" w:cs="Calibri" w:eastAsia="Calibri" w:hAnsi="Calibri"/>
          <w:color w:val="000000"/>
          <w:sz w:val="24"/>
          <w:szCs w:val="24"/>
          <w:rtl w:val="0"/>
        </w:rPr>
        <w:t xml:space="preserve">Not giving the child opportunities to express their views, deliberately silencing them or ‘making fun’ of what they say or how they communicate.</w:t>
      </w:r>
      <w:r w:rsidDel="00000000" w:rsidR="00000000" w:rsidRPr="00000000">
        <w:rPr>
          <w:rtl w:val="0"/>
        </w:rPr>
      </w:r>
    </w:p>
    <w:p w:rsidR="00000000" w:rsidDel="00000000" w:rsidP="00000000" w:rsidRDefault="00000000" w:rsidRPr="00000000" w14:paraId="00000195">
      <w:pPr>
        <w:numPr>
          <w:ilvl w:val="2"/>
          <w:numId w:val="8"/>
        </w:numPr>
        <w:pBdr>
          <w:top w:space="0" w:sz="0" w:val="nil"/>
          <w:left w:space="0" w:sz="0" w:val="nil"/>
          <w:bottom w:space="0" w:sz="0" w:val="nil"/>
          <w:right w:space="0" w:sz="0" w:val="nil"/>
          <w:between w:space="0" w:sz="0" w:val="nil"/>
        </w:pBdr>
        <w:tabs>
          <w:tab w:val="left" w:leader="none" w:pos="999"/>
          <w:tab w:val="left" w:leader="none" w:pos="1000"/>
        </w:tabs>
        <w:spacing w:before="1" w:line="273" w:lineRule="auto"/>
        <w:ind w:left="1000" w:right="1306" w:hanging="360"/>
        <w:jc w:val="both"/>
        <w:rPr>
          <w:color w:val="000000"/>
        </w:rPr>
      </w:pPr>
      <w:r w:rsidDel="00000000" w:rsidR="00000000" w:rsidRPr="00000000">
        <w:rPr>
          <w:rFonts w:ascii="Calibri" w:cs="Calibri" w:eastAsia="Calibri" w:hAnsi="Calibri"/>
          <w:color w:val="000000"/>
          <w:sz w:val="24"/>
          <w:szCs w:val="24"/>
          <w:rtl w:val="0"/>
        </w:rPr>
        <w:t xml:space="preserve">Age or developmentally inappropriate expectations being imposed on children. These may include interactions that are beyond a child’s developmental capability,</w:t>
      </w:r>
      <w:r w:rsidDel="00000000" w:rsidR="00000000" w:rsidRPr="00000000">
        <w:rPr>
          <w:rtl w:val="0"/>
        </w:rPr>
      </w:r>
    </w:p>
    <w:p w:rsidR="00000000" w:rsidDel="00000000" w:rsidP="00000000" w:rsidRDefault="00000000" w:rsidRPr="00000000" w14:paraId="00000196">
      <w:pPr>
        <w:numPr>
          <w:ilvl w:val="2"/>
          <w:numId w:val="8"/>
        </w:numPr>
        <w:pBdr>
          <w:top w:space="0" w:sz="0" w:val="nil"/>
          <w:left w:space="0" w:sz="0" w:val="nil"/>
          <w:bottom w:space="0" w:sz="0" w:val="nil"/>
          <w:right w:space="0" w:sz="0" w:val="nil"/>
          <w:between w:space="0" w:sz="0" w:val="nil"/>
        </w:pBdr>
        <w:tabs>
          <w:tab w:val="left" w:leader="none" w:pos="999"/>
          <w:tab w:val="left" w:leader="none" w:pos="1000"/>
        </w:tabs>
        <w:spacing w:before="1" w:line="273" w:lineRule="auto"/>
        <w:ind w:left="1000" w:right="773" w:hanging="360"/>
        <w:jc w:val="both"/>
        <w:rPr>
          <w:color w:val="000000"/>
        </w:rPr>
      </w:pPr>
      <w:r w:rsidDel="00000000" w:rsidR="00000000" w:rsidRPr="00000000">
        <w:rPr>
          <w:rFonts w:ascii="Calibri" w:cs="Calibri" w:eastAsia="Calibri" w:hAnsi="Calibri"/>
          <w:color w:val="000000"/>
          <w:sz w:val="24"/>
          <w:szCs w:val="24"/>
          <w:rtl w:val="0"/>
        </w:rPr>
        <w:t xml:space="preserve">Overprotection and limitation of exploration and learning, or preventing the child participating in normal social interaction.</w:t>
      </w:r>
      <w:r w:rsidDel="00000000" w:rsidR="00000000" w:rsidRPr="00000000">
        <w:rPr>
          <w:rtl w:val="0"/>
        </w:rPr>
      </w:r>
    </w:p>
    <w:p w:rsidR="00000000" w:rsidDel="00000000" w:rsidP="00000000" w:rsidRDefault="00000000" w:rsidRPr="00000000" w14:paraId="00000197">
      <w:pPr>
        <w:numPr>
          <w:ilvl w:val="2"/>
          <w:numId w:val="8"/>
        </w:numPr>
        <w:pBdr>
          <w:top w:space="0" w:sz="0" w:val="nil"/>
          <w:left w:space="0" w:sz="0" w:val="nil"/>
          <w:bottom w:space="0" w:sz="0" w:val="nil"/>
          <w:right w:space="0" w:sz="0" w:val="nil"/>
          <w:between w:space="0" w:sz="0" w:val="nil"/>
        </w:pBdr>
        <w:tabs>
          <w:tab w:val="left" w:leader="none" w:pos="999"/>
          <w:tab w:val="left" w:leader="none" w:pos="1000"/>
        </w:tabs>
        <w:spacing w:before="1" w:lineRule="auto"/>
        <w:ind w:left="1000" w:hanging="360"/>
        <w:jc w:val="both"/>
        <w:rPr>
          <w:color w:val="000000"/>
        </w:rPr>
      </w:pPr>
      <w:r w:rsidDel="00000000" w:rsidR="00000000" w:rsidRPr="00000000">
        <w:rPr>
          <w:rFonts w:ascii="Calibri" w:cs="Calibri" w:eastAsia="Calibri" w:hAnsi="Calibri"/>
          <w:color w:val="000000"/>
          <w:sz w:val="24"/>
          <w:szCs w:val="24"/>
          <w:rtl w:val="0"/>
        </w:rPr>
        <w:t xml:space="preserve">Seeing or hearing the ill-treatment of another.</w:t>
      </w:r>
      <w:r w:rsidDel="00000000" w:rsidR="00000000" w:rsidRPr="00000000">
        <w:rPr>
          <w:rtl w:val="0"/>
        </w:rPr>
      </w:r>
    </w:p>
    <w:p w:rsidR="00000000" w:rsidDel="00000000" w:rsidP="00000000" w:rsidRDefault="00000000" w:rsidRPr="00000000" w14:paraId="00000198">
      <w:pPr>
        <w:numPr>
          <w:ilvl w:val="2"/>
          <w:numId w:val="8"/>
        </w:numPr>
        <w:pBdr>
          <w:top w:space="0" w:sz="0" w:val="nil"/>
          <w:left w:space="0" w:sz="0" w:val="nil"/>
          <w:bottom w:space="0" w:sz="0" w:val="nil"/>
          <w:right w:space="0" w:sz="0" w:val="nil"/>
          <w:between w:space="0" w:sz="0" w:val="nil"/>
        </w:pBdr>
        <w:tabs>
          <w:tab w:val="left" w:leader="none" w:pos="999"/>
          <w:tab w:val="left" w:leader="none" w:pos="1000"/>
        </w:tabs>
        <w:spacing w:before="1" w:lineRule="auto"/>
        <w:ind w:left="1000" w:hanging="360"/>
        <w:jc w:val="both"/>
        <w:rPr/>
      </w:pPr>
      <w:r w:rsidDel="00000000" w:rsidR="00000000" w:rsidRPr="00000000">
        <w:rPr>
          <w:rFonts w:ascii="Calibri" w:cs="Calibri" w:eastAsia="Calibri" w:hAnsi="Calibri"/>
          <w:sz w:val="24"/>
          <w:szCs w:val="24"/>
          <w:rtl w:val="0"/>
        </w:rPr>
        <w:t xml:space="preserve">Verbal abuse such as persistent criticism, belittling or name calling.</w:t>
      </w:r>
      <w:r w:rsidDel="00000000" w:rsidR="00000000" w:rsidRPr="00000000">
        <w:rPr>
          <w:rtl w:val="0"/>
        </w:rPr>
      </w:r>
    </w:p>
    <w:p w:rsidR="00000000" w:rsidDel="00000000" w:rsidP="00000000" w:rsidRDefault="00000000" w:rsidRPr="00000000" w14:paraId="00000199">
      <w:pPr>
        <w:numPr>
          <w:ilvl w:val="2"/>
          <w:numId w:val="8"/>
        </w:numPr>
        <w:pBdr>
          <w:top w:space="0" w:sz="0" w:val="nil"/>
          <w:left w:space="0" w:sz="0" w:val="nil"/>
          <w:bottom w:space="0" w:sz="0" w:val="nil"/>
          <w:right w:space="0" w:sz="0" w:val="nil"/>
          <w:between w:space="0" w:sz="0" w:val="nil"/>
        </w:pBdr>
        <w:tabs>
          <w:tab w:val="left" w:leader="none" w:pos="999"/>
          <w:tab w:val="left" w:leader="none" w:pos="1000"/>
        </w:tabs>
        <w:spacing w:before="39" w:line="273" w:lineRule="auto"/>
        <w:ind w:left="1000" w:right="546" w:hanging="360"/>
        <w:jc w:val="both"/>
        <w:rPr>
          <w:color w:val="000000"/>
        </w:rPr>
      </w:pPr>
      <w:r w:rsidDel="00000000" w:rsidR="00000000" w:rsidRPr="00000000">
        <w:rPr>
          <w:rFonts w:ascii="Calibri" w:cs="Calibri" w:eastAsia="Calibri" w:hAnsi="Calibri"/>
          <w:color w:val="000000"/>
          <w:sz w:val="24"/>
          <w:szCs w:val="24"/>
          <w:rtl w:val="0"/>
        </w:rPr>
        <w:t xml:space="preserve">Serious bullying (including cyber bullying), causing children frequently to feel frightened or in danger, or the exploitation or corruption of children.</w:t>
      </w:r>
      <w:r w:rsidDel="00000000" w:rsidR="00000000" w:rsidRPr="00000000">
        <w:rPr>
          <w:rtl w:val="0"/>
        </w:rPr>
      </w:r>
    </w:p>
    <w:p w:rsidR="00000000" w:rsidDel="00000000" w:rsidP="00000000" w:rsidRDefault="00000000" w:rsidRPr="00000000" w14:paraId="0000019A">
      <w:pPr>
        <w:pBdr>
          <w:top w:space="0" w:sz="0" w:val="nil"/>
          <w:left w:space="0" w:sz="0" w:val="nil"/>
          <w:bottom w:space="0" w:sz="0" w:val="nil"/>
          <w:right w:space="0" w:sz="0" w:val="nil"/>
          <w:between w:space="0" w:sz="0" w:val="nil"/>
        </w:pBdr>
        <w:spacing w:before="151"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Some level of emotional abuse is involved in all types of maltreatment of a child, though it may occur alone.</w:t>
      </w:r>
    </w:p>
    <w:p w:rsidR="00000000" w:rsidDel="00000000" w:rsidP="00000000" w:rsidRDefault="00000000" w:rsidRPr="00000000" w14:paraId="0000019B">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9C">
      <w:pPr>
        <w:numPr>
          <w:ilvl w:val="1"/>
          <w:numId w:val="8"/>
        </w:numPr>
        <w:pBdr>
          <w:top w:space="0" w:sz="0" w:val="nil"/>
          <w:left w:space="0" w:sz="0" w:val="nil"/>
          <w:bottom w:space="0" w:sz="0" w:val="nil"/>
          <w:right w:space="0" w:sz="0" w:val="nil"/>
          <w:between w:space="0" w:sz="0" w:val="nil"/>
        </w:pBdr>
        <w:tabs>
          <w:tab w:val="left" w:leader="none" w:pos="754"/>
        </w:tabs>
        <w:spacing w:line="246" w:lineRule="auto"/>
        <w:ind w:left="220" w:right="593" w:firstLine="0"/>
        <w:jc w:val="both"/>
        <w:rPr>
          <w:color w:val="000000"/>
        </w:rPr>
      </w:pPr>
      <w:r w:rsidDel="00000000" w:rsidR="00000000" w:rsidRPr="00000000">
        <w:rPr>
          <w:rFonts w:ascii="Calibri" w:cs="Calibri" w:eastAsia="Calibri" w:hAnsi="Calibri"/>
          <w:b w:val="1"/>
          <w:bCs w:val="1"/>
          <w:sz w:val="24"/>
          <w:szCs w:val="24"/>
          <w:rtl w:val="0"/>
        </w:rPr>
        <w:t xml:space="preserve">Sexual Abuse </w:t>
      </w:r>
      <w:r w:rsidDel="00000000" w:rsidR="00000000" w:rsidRPr="00000000">
        <w:rPr>
          <w:rFonts w:ascii="Calibri" w:cs="Calibri" w:eastAsia="Calibri" w:hAnsi="Calibri"/>
          <w:sz w:val="24"/>
          <w:szCs w:val="24"/>
          <w:rtl w:val="0"/>
        </w:rPr>
        <w:t xml:space="preserve">Involves forcing, causing or enticing a child or young person to take part in sexual activities, not necessarily involving a high level of violence, whether or not the child is aware of what is happening.</w:t>
      </w:r>
      <w:r w:rsidDel="00000000" w:rsidR="00000000" w:rsidRPr="00000000">
        <w:rPr>
          <w:rtl w:val="0"/>
        </w:rPr>
      </w:r>
    </w:p>
    <w:p w:rsidR="00000000" w:rsidDel="00000000" w:rsidP="00000000" w:rsidRDefault="00000000" w:rsidRPr="00000000" w14:paraId="0000019D">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9E">
      <w:pPr>
        <w:numPr>
          <w:ilvl w:val="2"/>
          <w:numId w:val="8"/>
        </w:numPr>
        <w:tabs>
          <w:tab w:val="left" w:leader="none" w:pos="999"/>
          <w:tab w:val="left" w:leader="none" w:pos="1000"/>
        </w:tabs>
        <w:spacing w:line="273" w:lineRule="auto"/>
        <w:ind w:left="1000" w:right="507" w:hanging="360"/>
        <w:jc w:val="both"/>
        <w:rPr/>
      </w:pPr>
      <w:r w:rsidDel="00000000" w:rsidR="00000000" w:rsidRPr="00000000">
        <w:rPr>
          <w:rFonts w:ascii="Calibri" w:cs="Calibri" w:eastAsia="Calibri" w:hAnsi="Calibri"/>
          <w:sz w:val="24"/>
          <w:szCs w:val="24"/>
          <w:rtl w:val="0"/>
        </w:rPr>
        <w:t xml:space="preserve">The activities may involve physical contact, including assault by penetration (for example, rape or penetration with an object) or non-penetrative acts such as masturbation, kissing, rubbing and touching outside of clothing.</w:t>
      </w:r>
      <w:r w:rsidDel="00000000" w:rsidR="00000000" w:rsidRPr="00000000">
        <w:rPr>
          <w:rtl w:val="0"/>
        </w:rPr>
      </w:r>
    </w:p>
    <w:p w:rsidR="00000000" w:rsidDel="00000000" w:rsidP="00000000" w:rsidRDefault="00000000" w:rsidRPr="00000000" w14:paraId="0000019F">
      <w:pPr>
        <w:numPr>
          <w:ilvl w:val="2"/>
          <w:numId w:val="8"/>
        </w:numPr>
        <w:tabs>
          <w:tab w:val="left" w:leader="none" w:pos="999"/>
          <w:tab w:val="left" w:leader="none" w:pos="1000"/>
        </w:tabs>
        <w:spacing w:before="1" w:line="273" w:lineRule="auto"/>
        <w:ind w:left="1000" w:right="613" w:hanging="360"/>
        <w:jc w:val="both"/>
        <w:rPr/>
      </w:pPr>
      <w:r w:rsidDel="00000000" w:rsidR="00000000" w:rsidRPr="00000000">
        <w:rPr>
          <w:rFonts w:ascii="Calibri" w:cs="Calibri" w:eastAsia="Calibri" w:hAnsi="Calibri"/>
          <w:sz w:val="24"/>
          <w:szCs w:val="24"/>
          <w:rtl w:val="0"/>
        </w:rPr>
        <w:t xml:space="preserve">They may also include non-contact activities, such as involving children in looking at, or in the production of, sexual images, watching sexual activities.</w:t>
      </w:r>
      <w:r w:rsidDel="00000000" w:rsidR="00000000" w:rsidRPr="00000000">
        <w:rPr>
          <w:rtl w:val="0"/>
        </w:rPr>
      </w:r>
    </w:p>
    <w:p w:rsidR="00000000" w:rsidDel="00000000" w:rsidP="00000000" w:rsidRDefault="00000000" w:rsidRPr="00000000" w14:paraId="000001A0">
      <w:pPr>
        <w:numPr>
          <w:ilvl w:val="2"/>
          <w:numId w:val="8"/>
        </w:numPr>
        <w:tabs>
          <w:tab w:val="left" w:leader="none" w:pos="999"/>
          <w:tab w:val="left" w:leader="none" w:pos="1000"/>
        </w:tabs>
        <w:spacing w:before="1" w:lineRule="auto"/>
        <w:ind w:left="1000" w:hanging="360"/>
        <w:jc w:val="both"/>
        <w:rPr/>
      </w:pPr>
      <w:r w:rsidDel="00000000" w:rsidR="00000000" w:rsidRPr="00000000">
        <w:rPr>
          <w:rFonts w:ascii="Calibri" w:cs="Calibri" w:eastAsia="Calibri" w:hAnsi="Calibri"/>
          <w:sz w:val="24"/>
          <w:szCs w:val="24"/>
          <w:rtl w:val="0"/>
        </w:rPr>
        <w:t xml:space="preserve">Encouraging children to behave in sexually inappropriate ways.</w:t>
      </w:r>
      <w:r w:rsidDel="00000000" w:rsidR="00000000" w:rsidRPr="00000000">
        <w:rPr>
          <w:rtl w:val="0"/>
        </w:rPr>
      </w:r>
    </w:p>
    <w:p w:rsidR="00000000" w:rsidDel="00000000" w:rsidP="00000000" w:rsidRDefault="00000000" w:rsidRPr="00000000" w14:paraId="000001A1">
      <w:pPr>
        <w:numPr>
          <w:ilvl w:val="2"/>
          <w:numId w:val="8"/>
        </w:numPr>
        <w:tabs>
          <w:tab w:val="left" w:leader="none" w:pos="999"/>
          <w:tab w:val="left" w:leader="none" w:pos="1000"/>
        </w:tabs>
        <w:spacing w:before="1" w:lineRule="auto"/>
        <w:ind w:left="1000" w:hanging="360"/>
        <w:jc w:val="both"/>
        <w:rPr/>
      </w:pPr>
      <w:r w:rsidDel="00000000" w:rsidR="00000000" w:rsidRPr="00000000">
        <w:rPr>
          <w:rFonts w:ascii="Calibri" w:cs="Calibri" w:eastAsia="Calibri" w:hAnsi="Calibri"/>
          <w:sz w:val="24"/>
          <w:szCs w:val="24"/>
          <w:rtl w:val="0"/>
        </w:rPr>
        <w:t xml:space="preserve">grooming a child in preparation for abuse (including via the internet). </w:t>
      </w:r>
      <w:r w:rsidDel="00000000" w:rsidR="00000000" w:rsidRPr="00000000">
        <w:rPr>
          <w:rtl w:val="0"/>
        </w:rPr>
      </w:r>
    </w:p>
    <w:p w:rsidR="00000000" w:rsidDel="00000000" w:rsidP="00000000" w:rsidRDefault="00000000" w:rsidRPr="00000000" w14:paraId="000001A2">
      <w:pPr>
        <w:spacing w:before="189" w:line="273" w:lineRule="auto"/>
        <w:ind w:left="220" w:right="491"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Children may be sexually abused within the family, institutional or in community settings and are statistically more likely to know their abuser than not. Sexual abuse is not solely perpetrated by adult males. Women can also commit acts of sexual abuse, as can other children. </w:t>
      </w:r>
    </w:p>
    <w:p w:rsidR="00000000" w:rsidDel="00000000" w:rsidP="00000000" w:rsidRDefault="00000000" w:rsidRPr="00000000" w14:paraId="000001A3">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A4">
      <w:pPr>
        <w:numPr>
          <w:ilvl w:val="1"/>
          <w:numId w:val="8"/>
        </w:numPr>
        <w:pBdr>
          <w:top w:space="0" w:sz="0" w:val="nil"/>
          <w:left w:space="0" w:sz="0" w:val="nil"/>
          <w:bottom w:space="0" w:sz="0" w:val="nil"/>
          <w:right w:space="0" w:sz="0" w:val="nil"/>
          <w:between w:space="0" w:sz="0" w:val="nil"/>
        </w:pBdr>
        <w:tabs>
          <w:tab w:val="left" w:leader="none" w:pos="634"/>
        </w:tabs>
        <w:spacing w:line="246" w:lineRule="auto"/>
        <w:ind w:left="220" w:right="419" w:hanging="120"/>
        <w:jc w:val="both"/>
        <w:rPr>
          <w:color w:val="000000"/>
        </w:rPr>
      </w:pPr>
      <w:r w:rsidDel="00000000" w:rsidR="00000000" w:rsidRPr="00000000">
        <w:rPr>
          <w:rFonts w:ascii="Calibri" w:cs="Calibri" w:eastAsia="Calibri" w:hAnsi="Calibri"/>
          <w:b w:val="1"/>
          <w:bCs w:val="1"/>
          <w:color w:val="000000"/>
          <w:sz w:val="24"/>
          <w:szCs w:val="24"/>
          <w:rtl w:val="0"/>
        </w:rPr>
        <w:t xml:space="preserve">Neglect </w:t>
      </w:r>
      <w:r w:rsidDel="00000000" w:rsidR="00000000" w:rsidRPr="00000000">
        <w:rPr>
          <w:rFonts w:ascii="Calibri" w:cs="Calibri" w:eastAsia="Calibri" w:hAnsi="Calibri"/>
          <w:color w:val="000000"/>
          <w:sz w:val="24"/>
          <w:szCs w:val="24"/>
          <w:rtl w:val="0"/>
        </w:rPr>
        <w:t xml:space="preserve">is 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w:t>
      </w:r>
      <w:r w:rsidDel="00000000" w:rsidR="00000000" w:rsidRPr="00000000">
        <w:rPr>
          <w:rtl w:val="0"/>
        </w:rPr>
      </w:r>
    </w:p>
    <w:p w:rsidR="00000000" w:rsidDel="00000000" w:rsidP="00000000" w:rsidRDefault="00000000" w:rsidRPr="00000000" w14:paraId="000001A5">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A6">
      <w:pPr>
        <w:numPr>
          <w:ilvl w:val="2"/>
          <w:numId w:val="8"/>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433" w:hanging="360"/>
        <w:jc w:val="both"/>
        <w:rPr>
          <w:color w:val="000000"/>
        </w:rPr>
      </w:pPr>
      <w:r w:rsidDel="00000000" w:rsidR="00000000" w:rsidRPr="00000000">
        <w:rPr>
          <w:rFonts w:ascii="Calibri" w:cs="Calibri" w:eastAsia="Calibri" w:hAnsi="Calibri"/>
          <w:color w:val="000000"/>
          <w:sz w:val="24"/>
          <w:szCs w:val="24"/>
          <w:rtl w:val="0"/>
        </w:rPr>
        <w:t xml:space="preserve">Provide adequate food and clothing, shelter (including exclusion from home or abandonment);</w:t>
      </w:r>
      <w:r w:rsidDel="00000000" w:rsidR="00000000" w:rsidRPr="00000000">
        <w:rPr>
          <w:rtl w:val="0"/>
        </w:rPr>
      </w:r>
    </w:p>
    <w:p w:rsidR="00000000" w:rsidDel="00000000" w:rsidP="00000000" w:rsidRDefault="00000000" w:rsidRPr="00000000" w14:paraId="000001A7">
      <w:pPr>
        <w:numPr>
          <w:ilvl w:val="2"/>
          <w:numId w:val="8"/>
        </w:numPr>
        <w:pBdr>
          <w:top w:space="0" w:sz="0" w:val="nil"/>
          <w:left w:space="0" w:sz="0" w:val="nil"/>
          <w:bottom w:space="0" w:sz="0" w:val="nil"/>
          <w:right w:space="0" w:sz="0" w:val="nil"/>
          <w:between w:space="0" w:sz="0" w:val="nil"/>
        </w:pBdr>
        <w:tabs>
          <w:tab w:val="left" w:leader="none" w:pos="939"/>
          <w:tab w:val="left" w:leader="none" w:pos="940"/>
        </w:tabs>
        <w:spacing w:before="1" w:lineRule="auto"/>
        <w:ind w:left="940" w:hanging="360"/>
        <w:jc w:val="both"/>
        <w:rPr>
          <w:color w:val="000000"/>
        </w:rPr>
      </w:pPr>
      <w:r w:rsidDel="00000000" w:rsidR="00000000" w:rsidRPr="00000000">
        <w:rPr>
          <w:rFonts w:ascii="Calibri" w:cs="Calibri" w:eastAsia="Calibri" w:hAnsi="Calibri"/>
          <w:color w:val="000000"/>
          <w:sz w:val="24"/>
          <w:szCs w:val="24"/>
          <w:rtl w:val="0"/>
        </w:rPr>
        <w:t xml:space="preserve">Protect a child from physical and emotional harm or danger;</w:t>
      </w:r>
      <w:r w:rsidDel="00000000" w:rsidR="00000000" w:rsidRPr="00000000">
        <w:rPr>
          <w:rtl w:val="0"/>
        </w:rPr>
      </w:r>
    </w:p>
    <w:p w:rsidR="00000000" w:rsidDel="00000000" w:rsidP="00000000" w:rsidRDefault="00000000" w:rsidRPr="00000000" w14:paraId="000001A8">
      <w:pPr>
        <w:numPr>
          <w:ilvl w:val="2"/>
          <w:numId w:val="8"/>
        </w:numPr>
        <w:pBdr>
          <w:top w:space="0" w:sz="0" w:val="nil"/>
          <w:left w:space="0" w:sz="0" w:val="nil"/>
          <w:bottom w:space="0" w:sz="0" w:val="nil"/>
          <w:right w:space="0" w:sz="0" w:val="nil"/>
          <w:between w:space="0" w:sz="0" w:val="nil"/>
        </w:pBdr>
        <w:tabs>
          <w:tab w:val="left" w:leader="none" w:pos="939"/>
          <w:tab w:val="left" w:leader="none" w:pos="940"/>
        </w:tabs>
        <w:spacing w:before="9" w:lineRule="auto"/>
        <w:ind w:left="940" w:hanging="360"/>
        <w:jc w:val="both"/>
        <w:rPr>
          <w:color w:val="000000"/>
        </w:rPr>
      </w:pPr>
      <w:r w:rsidDel="00000000" w:rsidR="00000000" w:rsidRPr="00000000">
        <w:rPr>
          <w:rFonts w:ascii="Calibri" w:cs="Calibri" w:eastAsia="Calibri" w:hAnsi="Calibri"/>
          <w:color w:val="000000"/>
          <w:sz w:val="24"/>
          <w:szCs w:val="24"/>
          <w:rtl w:val="0"/>
        </w:rPr>
        <w:t xml:space="preserve">Ensure adequate supervision (including the use of inadequate caretakers);</w:t>
      </w:r>
      <w:r w:rsidDel="00000000" w:rsidR="00000000" w:rsidRPr="00000000">
        <w:rPr>
          <w:rtl w:val="0"/>
        </w:rPr>
      </w:r>
    </w:p>
    <w:p w:rsidR="00000000" w:rsidDel="00000000" w:rsidP="00000000" w:rsidRDefault="00000000" w:rsidRPr="00000000" w14:paraId="000001A9">
      <w:pPr>
        <w:numPr>
          <w:ilvl w:val="2"/>
          <w:numId w:val="8"/>
        </w:numPr>
        <w:pBdr>
          <w:top w:space="0" w:sz="0" w:val="nil"/>
          <w:left w:space="0" w:sz="0" w:val="nil"/>
          <w:bottom w:space="0" w:sz="0" w:val="nil"/>
          <w:right w:space="0" w:sz="0" w:val="nil"/>
          <w:between w:space="0" w:sz="0" w:val="nil"/>
        </w:pBdr>
        <w:tabs>
          <w:tab w:val="left" w:leader="none" w:pos="939"/>
          <w:tab w:val="left" w:leader="none" w:pos="940"/>
        </w:tabs>
        <w:spacing w:before="9" w:lineRule="auto"/>
        <w:ind w:left="940" w:hanging="360"/>
        <w:jc w:val="both"/>
        <w:rPr>
          <w:color w:val="000000"/>
        </w:rPr>
      </w:pPr>
      <w:r w:rsidDel="00000000" w:rsidR="00000000" w:rsidRPr="00000000">
        <w:rPr>
          <w:rFonts w:ascii="Calibri" w:cs="Calibri" w:eastAsia="Calibri" w:hAnsi="Calibri"/>
          <w:color w:val="000000"/>
          <w:sz w:val="24"/>
          <w:szCs w:val="24"/>
          <w:rtl w:val="0"/>
        </w:rPr>
        <w:t xml:space="preserve">Ensure access to appropriate medical care or treatment;</w:t>
      </w:r>
      <w:r w:rsidDel="00000000" w:rsidR="00000000" w:rsidRPr="00000000">
        <w:rPr>
          <w:rtl w:val="0"/>
        </w:rPr>
      </w:r>
    </w:p>
    <w:p w:rsidR="00000000" w:rsidDel="00000000" w:rsidP="00000000" w:rsidRDefault="00000000" w:rsidRPr="00000000" w14:paraId="000001AA">
      <w:pPr>
        <w:numPr>
          <w:ilvl w:val="2"/>
          <w:numId w:val="8"/>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1451" w:hanging="360"/>
        <w:jc w:val="both"/>
        <w:rPr>
          <w:color w:val="000000"/>
        </w:rPr>
      </w:pPr>
      <w:r w:rsidDel="00000000" w:rsidR="00000000" w:rsidRPr="00000000">
        <w:rPr>
          <w:rFonts w:ascii="Calibri" w:cs="Calibri" w:eastAsia="Calibri" w:hAnsi="Calibri"/>
          <w:color w:val="000000"/>
          <w:sz w:val="24"/>
          <w:szCs w:val="24"/>
          <w:rtl w:val="0"/>
        </w:rPr>
        <w:t xml:space="preserve">It may also include neglect of, or unresponsiveness to a child’s basic emotional needs.</w:t>
      </w:r>
      <w:r w:rsidDel="00000000" w:rsidR="00000000" w:rsidRPr="00000000">
        <w:rPr>
          <w:rtl w:val="0"/>
        </w:rPr>
      </w:r>
    </w:p>
    <w:p w:rsidR="00000000" w:rsidDel="00000000" w:rsidP="00000000" w:rsidRDefault="00000000" w:rsidRPr="00000000" w14:paraId="000001AB">
      <w:pPr>
        <w:pBdr>
          <w:top w:space="0" w:sz="0" w:val="nil"/>
          <w:left w:space="0" w:sz="0" w:val="nil"/>
          <w:bottom w:space="0" w:sz="0" w:val="nil"/>
          <w:right w:space="0" w:sz="0" w:val="nil"/>
          <w:between w:space="0" w:sz="0" w:val="nil"/>
        </w:pBdr>
        <w:spacing w:before="8"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AC">
      <w:pPr>
        <w:pStyle w:val="Heading2"/>
        <w:numPr>
          <w:ilvl w:val="0"/>
          <w:numId w:val="11"/>
        </w:numPr>
        <w:tabs>
          <w:tab w:val="left" w:leader="none" w:pos="608"/>
        </w:tabs>
        <w:ind w:left="607" w:hanging="388"/>
        <w:jc w:val="both"/>
        <w:rPr/>
      </w:pPr>
      <w:r w:rsidDel="00000000" w:rsidR="00000000" w:rsidRPr="00000000">
        <w:rPr>
          <w:rFonts w:ascii="Calibri" w:cs="Calibri" w:eastAsia="Calibri" w:hAnsi="Calibri"/>
          <w:rtl w:val="0"/>
        </w:rPr>
        <w:t xml:space="preserve">Taking action to ensure that children are safe at school and home</w:t>
      </w:r>
      <w:r w:rsidDel="00000000" w:rsidR="00000000" w:rsidRPr="00000000">
        <w:rPr>
          <w:rtl w:val="0"/>
        </w:rPr>
      </w:r>
    </w:p>
    <w:p w:rsidR="00000000" w:rsidDel="00000000" w:rsidP="00000000" w:rsidRDefault="00000000" w:rsidRPr="00000000" w14:paraId="000001AD">
      <w:pPr>
        <w:spacing w:before="9" w:line="246" w:lineRule="auto"/>
        <w:ind w:left="220" w:right="611" w:firstLine="0"/>
        <w:jc w:val="both"/>
        <w:rPr>
          <w:rFonts w:ascii="Calibri" w:cs="Calibri" w:eastAsia="Calibri" w:hAnsi="Calibri"/>
          <w:b w:val="1"/>
          <w:bCs w:val="1"/>
          <w:sz w:val="24"/>
          <w:szCs w:val="24"/>
        </w:rPr>
      </w:pPr>
      <w:r w:rsidDel="00000000" w:rsidR="00000000" w:rsidRPr="00000000">
        <w:rPr>
          <w:rFonts w:ascii="Calibri" w:cs="Calibri" w:eastAsia="Calibri" w:hAnsi="Calibri"/>
          <w:sz w:val="24"/>
          <w:szCs w:val="24"/>
          <w:rtl w:val="0"/>
        </w:rPr>
        <w:t xml:space="preserve">All staff within the Trust and its schools must read and follow the statutory guidance for schools and colleges; </w:t>
      </w:r>
      <w:r w:rsidDel="00000000" w:rsidR="00000000" w:rsidRPr="00000000">
        <w:rPr>
          <w:rFonts w:ascii="Calibri" w:cs="Calibri" w:eastAsia="Calibri" w:hAnsi="Calibri"/>
          <w:b w:val="1"/>
          <w:bCs w:val="1"/>
          <w:sz w:val="24"/>
          <w:szCs w:val="24"/>
          <w:rtl w:val="0"/>
        </w:rPr>
        <w:t xml:space="preserve">Part 1 Safeguarding Information for All Staff, Keeping Children Safe in Education 2026.</w:t>
      </w:r>
    </w:p>
    <w:p w:rsidR="00000000" w:rsidDel="00000000" w:rsidP="00000000" w:rsidRDefault="00000000" w:rsidRPr="00000000" w14:paraId="000001AE">
      <w:pPr>
        <w:pBdr>
          <w:top w:space="0" w:sz="0" w:val="nil"/>
          <w:left w:space="0" w:sz="0" w:val="nil"/>
          <w:bottom w:space="0" w:sz="0" w:val="nil"/>
          <w:right w:space="0" w:sz="0" w:val="nil"/>
          <w:between w:space="0" w:sz="0" w:val="nil"/>
        </w:pBdr>
        <w:jc w:val="both"/>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1AF">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It is not the responsibility of the school staff to investigate welfare concerns or determine the truth of any disclosure or allegation. Accordingly, all concerns regarding the welfare of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will be recorded and discussed with the Designated Safeguarding Lead (DSL) or the Deputy Designated Safeguarding Lead prior to any discussion with parents/carers.</w:t>
      </w:r>
    </w:p>
    <w:p w:rsidR="00000000" w:rsidDel="00000000" w:rsidP="00000000" w:rsidRDefault="00000000" w:rsidRPr="00000000" w14:paraId="000001B0">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B1">
      <w:pPr>
        <w:pStyle w:val="Heading2"/>
        <w:ind w:left="220" w:firstLine="0"/>
        <w:jc w:val="both"/>
        <w:rPr>
          <w:rFonts w:ascii="Calibri" w:cs="Calibri" w:eastAsia="Calibri" w:hAnsi="Calibri"/>
        </w:rPr>
      </w:pPr>
      <w:r w:rsidDel="00000000" w:rsidR="00000000" w:rsidRPr="00000000">
        <w:rPr>
          <w:rFonts w:ascii="Calibri" w:cs="Calibri" w:eastAsia="Calibri" w:hAnsi="Calibri"/>
          <w:rtl w:val="0"/>
        </w:rPr>
        <w:t xml:space="preserve">All Trust and School Staff Must Immediately Report</w:t>
      </w:r>
    </w:p>
    <w:p w:rsidR="00000000" w:rsidDel="00000000" w:rsidP="00000000" w:rsidRDefault="00000000" w:rsidRPr="00000000" w14:paraId="000001B2">
      <w:pPr>
        <w:numPr>
          <w:ilvl w:val="0"/>
          <w:numId w:val="13"/>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580" w:hanging="360"/>
        <w:jc w:val="both"/>
        <w:rPr>
          <w:b w:val="1"/>
          <w:bCs w:val="1"/>
          <w:color w:val="000000"/>
          <w:sz w:val="24"/>
          <w:szCs w:val="24"/>
        </w:rPr>
      </w:pPr>
      <w:r w:rsidDel="00000000" w:rsidR="00000000" w:rsidRPr="00000000">
        <w:rPr>
          <w:rFonts w:ascii="Calibri" w:cs="Calibri" w:eastAsia="Calibri" w:hAnsi="Calibri"/>
          <w:color w:val="000000"/>
          <w:sz w:val="24"/>
          <w:szCs w:val="24"/>
          <w:rtl w:val="0"/>
        </w:rPr>
        <w:t xml:space="preserve">Any suspicion that a child is injured, marked, or bruised in a way which is not readily attributable to the normal knocks or scrapes received in play.</w:t>
      </w:r>
      <w:r w:rsidDel="00000000" w:rsidR="00000000" w:rsidRPr="00000000">
        <w:rPr>
          <w:rtl w:val="0"/>
        </w:rPr>
      </w:r>
    </w:p>
    <w:p w:rsidR="00000000" w:rsidDel="00000000" w:rsidP="00000000" w:rsidRDefault="00000000" w:rsidRPr="00000000" w14:paraId="000001B3">
      <w:pPr>
        <w:numPr>
          <w:ilvl w:val="0"/>
          <w:numId w:val="13"/>
        </w:numPr>
        <w:pBdr>
          <w:top w:space="0" w:sz="0" w:val="nil"/>
          <w:left w:space="0" w:sz="0" w:val="nil"/>
          <w:bottom w:space="0" w:sz="0" w:val="nil"/>
          <w:right w:space="0" w:sz="0" w:val="nil"/>
          <w:between w:space="0" w:sz="0" w:val="nil"/>
        </w:pBdr>
        <w:tabs>
          <w:tab w:val="left" w:leader="none" w:pos="939"/>
          <w:tab w:val="left" w:leader="none" w:pos="940"/>
        </w:tabs>
        <w:spacing w:before="2" w:lineRule="auto"/>
        <w:ind w:left="940" w:hanging="360"/>
        <w:jc w:val="both"/>
        <w:rPr>
          <w:b w:val="1"/>
          <w:bCs w:val="1"/>
          <w:color w:val="000000"/>
          <w:sz w:val="24"/>
          <w:szCs w:val="24"/>
        </w:rPr>
      </w:pPr>
      <w:r w:rsidDel="00000000" w:rsidR="00000000" w:rsidRPr="00000000">
        <w:rPr>
          <w:rFonts w:ascii="Calibri" w:cs="Calibri" w:eastAsia="Calibri" w:hAnsi="Calibri"/>
          <w:color w:val="000000"/>
          <w:sz w:val="24"/>
          <w:szCs w:val="24"/>
          <w:rtl w:val="0"/>
        </w:rPr>
        <w:t xml:space="preserve">Any explanation given which appears inconsistent or suspicious.</w:t>
      </w:r>
      <w:r w:rsidDel="00000000" w:rsidR="00000000" w:rsidRPr="00000000">
        <w:rPr>
          <w:rtl w:val="0"/>
        </w:rPr>
      </w:r>
    </w:p>
    <w:p w:rsidR="00000000" w:rsidDel="00000000" w:rsidP="00000000" w:rsidRDefault="00000000" w:rsidRPr="00000000" w14:paraId="000001B4">
      <w:pPr>
        <w:numPr>
          <w:ilvl w:val="0"/>
          <w:numId w:val="13"/>
        </w:numPr>
        <w:pBdr>
          <w:top w:space="0" w:sz="0" w:val="nil"/>
          <w:left w:space="0" w:sz="0" w:val="nil"/>
          <w:bottom w:space="0" w:sz="0" w:val="nil"/>
          <w:right w:space="0" w:sz="0" w:val="nil"/>
          <w:between w:space="0" w:sz="0" w:val="nil"/>
        </w:pBdr>
        <w:tabs>
          <w:tab w:val="left" w:leader="none" w:pos="939"/>
          <w:tab w:val="left" w:leader="none" w:pos="940"/>
        </w:tabs>
        <w:spacing w:before="9" w:lineRule="auto"/>
        <w:ind w:left="940" w:hanging="360"/>
        <w:jc w:val="both"/>
        <w:rPr>
          <w:color w:val="000000"/>
          <w:sz w:val="24"/>
          <w:szCs w:val="24"/>
        </w:rPr>
      </w:pPr>
      <w:r w:rsidDel="00000000" w:rsidR="00000000" w:rsidRPr="00000000">
        <w:rPr>
          <w:rFonts w:ascii="Calibri" w:cs="Calibri" w:eastAsia="Calibri" w:hAnsi="Calibri"/>
          <w:sz w:val="24"/>
          <w:szCs w:val="24"/>
          <w:rtl w:val="0"/>
        </w:rPr>
        <w:t xml:space="preserve">Behaviors that raise</w:t>
      </w:r>
      <w:r w:rsidDel="00000000" w:rsidR="00000000" w:rsidRPr="00000000">
        <w:rPr>
          <w:rFonts w:ascii="Calibri" w:cs="Calibri" w:eastAsia="Calibri" w:hAnsi="Calibri"/>
          <w:color w:val="000000"/>
          <w:sz w:val="24"/>
          <w:szCs w:val="24"/>
          <w:rtl w:val="0"/>
        </w:rPr>
        <w:t xml:space="preserve"> suspicions that a child may have suffered harm.</w:t>
      </w:r>
      <w:r w:rsidDel="00000000" w:rsidR="00000000" w:rsidRPr="00000000">
        <w:rPr>
          <w:rtl w:val="0"/>
        </w:rPr>
      </w:r>
    </w:p>
    <w:p w:rsidR="00000000" w:rsidDel="00000000" w:rsidP="00000000" w:rsidRDefault="00000000" w:rsidRPr="00000000" w14:paraId="000001B5">
      <w:pPr>
        <w:numPr>
          <w:ilvl w:val="0"/>
          <w:numId w:val="13"/>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424" w:hanging="360"/>
        <w:jc w:val="both"/>
        <w:rPr>
          <w:b w:val="1"/>
          <w:bCs w:val="1"/>
          <w:color w:val="000000"/>
          <w:sz w:val="24"/>
          <w:szCs w:val="24"/>
        </w:rPr>
      </w:pPr>
      <w:r w:rsidDel="00000000" w:rsidR="00000000" w:rsidRPr="00000000">
        <w:rPr>
          <w:rFonts w:ascii="Calibri" w:cs="Calibri" w:eastAsia="Calibri" w:hAnsi="Calibri"/>
          <w:color w:val="000000"/>
          <w:sz w:val="24"/>
          <w:szCs w:val="24"/>
          <w:rtl w:val="0"/>
        </w:rPr>
        <w:t xml:space="preserve">Any concerns that a child may be suffering from inadequate care, ill treatment, or emotional maltreatment.</w:t>
      </w:r>
      <w:r w:rsidDel="00000000" w:rsidR="00000000" w:rsidRPr="00000000">
        <w:rPr>
          <w:rtl w:val="0"/>
        </w:rPr>
      </w:r>
    </w:p>
    <w:p w:rsidR="00000000" w:rsidDel="00000000" w:rsidP="00000000" w:rsidRDefault="00000000" w:rsidRPr="00000000" w14:paraId="000001B6">
      <w:pPr>
        <w:numPr>
          <w:ilvl w:val="0"/>
          <w:numId w:val="13"/>
        </w:numPr>
        <w:pBdr>
          <w:top w:space="0" w:sz="0" w:val="nil"/>
          <w:left w:space="0" w:sz="0" w:val="nil"/>
          <w:bottom w:space="0" w:sz="0" w:val="nil"/>
          <w:right w:space="0" w:sz="0" w:val="nil"/>
          <w:between w:space="0" w:sz="0" w:val="nil"/>
        </w:pBdr>
        <w:tabs>
          <w:tab w:val="left" w:leader="none" w:pos="939"/>
          <w:tab w:val="left" w:leader="none" w:pos="940"/>
        </w:tabs>
        <w:spacing w:before="1" w:lineRule="auto"/>
        <w:ind w:left="940" w:hanging="360"/>
        <w:jc w:val="both"/>
        <w:rPr>
          <w:b w:val="1"/>
          <w:bCs w:val="1"/>
          <w:color w:val="000000"/>
          <w:sz w:val="24"/>
          <w:szCs w:val="24"/>
        </w:rPr>
      </w:pPr>
      <w:r w:rsidDel="00000000" w:rsidR="00000000" w:rsidRPr="00000000">
        <w:rPr>
          <w:rFonts w:ascii="Calibri" w:cs="Calibri" w:eastAsia="Calibri" w:hAnsi="Calibri"/>
          <w:color w:val="000000"/>
          <w:sz w:val="24"/>
          <w:szCs w:val="24"/>
          <w:rtl w:val="0"/>
        </w:rPr>
        <w:t xml:space="preserve">Concerns that a child is presenting signs or symptoms of abuse or neglect.</w:t>
      </w:r>
      <w:r w:rsidDel="00000000" w:rsidR="00000000" w:rsidRPr="00000000">
        <w:rPr>
          <w:rtl w:val="0"/>
        </w:rPr>
      </w:r>
    </w:p>
    <w:p w:rsidR="00000000" w:rsidDel="00000000" w:rsidP="00000000" w:rsidRDefault="00000000" w:rsidRPr="00000000" w14:paraId="000001B7">
      <w:pPr>
        <w:numPr>
          <w:ilvl w:val="0"/>
          <w:numId w:val="13"/>
        </w:numPr>
        <w:pBdr>
          <w:top w:space="0" w:sz="0" w:val="nil"/>
          <w:left w:space="0" w:sz="0" w:val="nil"/>
          <w:bottom w:space="0" w:sz="0" w:val="nil"/>
          <w:right w:space="0" w:sz="0" w:val="nil"/>
          <w:between w:space="0" w:sz="0" w:val="nil"/>
        </w:pBdr>
        <w:tabs>
          <w:tab w:val="left" w:leader="none" w:pos="939"/>
          <w:tab w:val="left" w:leader="none" w:pos="940"/>
        </w:tabs>
        <w:spacing w:before="9" w:lineRule="auto"/>
        <w:ind w:left="940" w:hanging="360"/>
        <w:jc w:val="both"/>
        <w:rPr>
          <w:b w:val="1"/>
          <w:bCs w:val="1"/>
          <w:color w:val="000000"/>
          <w:sz w:val="24"/>
          <w:szCs w:val="24"/>
        </w:rPr>
      </w:pPr>
      <w:r w:rsidDel="00000000" w:rsidR="00000000" w:rsidRPr="00000000">
        <w:rPr>
          <w:rFonts w:ascii="Calibri" w:cs="Calibri" w:eastAsia="Calibri" w:hAnsi="Calibri"/>
          <w:color w:val="000000"/>
          <w:sz w:val="24"/>
          <w:szCs w:val="24"/>
          <w:rtl w:val="0"/>
        </w:rPr>
        <w:t xml:space="preserve">Any significant changes in a child’s presentation, including non-attendance.</w:t>
      </w:r>
      <w:r w:rsidDel="00000000" w:rsidR="00000000" w:rsidRPr="00000000">
        <w:rPr>
          <w:rtl w:val="0"/>
        </w:rPr>
      </w:r>
    </w:p>
    <w:p w:rsidR="00000000" w:rsidDel="00000000" w:rsidP="00000000" w:rsidRDefault="00000000" w:rsidRPr="00000000" w14:paraId="000001B8">
      <w:pPr>
        <w:numPr>
          <w:ilvl w:val="0"/>
          <w:numId w:val="13"/>
        </w:numPr>
        <w:pBdr>
          <w:top w:space="0" w:sz="0" w:val="nil"/>
          <w:left w:space="0" w:sz="0" w:val="nil"/>
          <w:bottom w:space="0" w:sz="0" w:val="nil"/>
          <w:right w:space="0" w:sz="0" w:val="nil"/>
          <w:between w:space="0" w:sz="0" w:val="nil"/>
        </w:pBdr>
        <w:tabs>
          <w:tab w:val="left" w:leader="none" w:pos="939"/>
          <w:tab w:val="left" w:leader="none" w:pos="940"/>
        </w:tabs>
        <w:spacing w:before="9" w:lineRule="auto"/>
        <w:ind w:left="940" w:hanging="360"/>
        <w:jc w:val="both"/>
        <w:rPr>
          <w:b w:val="1"/>
          <w:bCs w:val="1"/>
          <w:color w:val="000000"/>
          <w:sz w:val="24"/>
          <w:szCs w:val="24"/>
        </w:rPr>
      </w:pPr>
      <w:r w:rsidDel="00000000" w:rsidR="00000000" w:rsidRPr="00000000">
        <w:rPr>
          <w:rFonts w:ascii="Calibri" w:cs="Calibri" w:eastAsia="Calibri" w:hAnsi="Calibri"/>
          <w:color w:val="000000"/>
          <w:sz w:val="24"/>
          <w:szCs w:val="24"/>
          <w:rtl w:val="0"/>
        </w:rPr>
        <w:t xml:space="preserve">Any hint or disclosure of abuse about or by a child or young person.</w:t>
      </w:r>
      <w:r w:rsidDel="00000000" w:rsidR="00000000" w:rsidRPr="00000000">
        <w:rPr>
          <w:rtl w:val="0"/>
        </w:rPr>
      </w:r>
    </w:p>
    <w:p w:rsidR="00000000" w:rsidDel="00000000" w:rsidP="00000000" w:rsidRDefault="00000000" w:rsidRPr="00000000" w14:paraId="000001B9">
      <w:pPr>
        <w:numPr>
          <w:ilvl w:val="0"/>
          <w:numId w:val="13"/>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900" w:hanging="360"/>
        <w:jc w:val="both"/>
        <w:rPr>
          <w:b w:val="1"/>
          <w:bCs w:val="1"/>
          <w:color w:val="000000"/>
          <w:sz w:val="24"/>
          <w:szCs w:val="24"/>
        </w:rPr>
      </w:pPr>
      <w:r w:rsidDel="00000000" w:rsidR="00000000" w:rsidRPr="00000000">
        <w:rPr>
          <w:rFonts w:ascii="Calibri" w:cs="Calibri" w:eastAsia="Calibri" w:hAnsi="Calibri"/>
          <w:color w:val="000000"/>
          <w:sz w:val="24"/>
          <w:szCs w:val="24"/>
          <w:rtl w:val="0"/>
        </w:rPr>
        <w:t xml:space="preserve">Concerns regarding person(s) who may pose a risk to children (e.g. those living in a household with children present).</w:t>
      </w:r>
      <w:r w:rsidDel="00000000" w:rsidR="00000000" w:rsidRPr="00000000">
        <w:rPr>
          <w:rtl w:val="0"/>
        </w:rPr>
      </w:r>
    </w:p>
    <w:p w:rsidR="00000000" w:rsidDel="00000000" w:rsidP="00000000" w:rsidRDefault="00000000" w:rsidRPr="00000000" w14:paraId="000001BA">
      <w:pPr>
        <w:numPr>
          <w:ilvl w:val="0"/>
          <w:numId w:val="13"/>
        </w:numPr>
        <w:pBdr>
          <w:top w:space="0" w:sz="0" w:val="nil"/>
          <w:left w:space="0" w:sz="0" w:val="nil"/>
          <w:bottom w:space="0" w:sz="0" w:val="nil"/>
          <w:right w:space="0" w:sz="0" w:val="nil"/>
          <w:between w:space="0" w:sz="0" w:val="nil"/>
        </w:pBdr>
        <w:tabs>
          <w:tab w:val="left" w:leader="none" w:pos="940"/>
        </w:tabs>
        <w:spacing w:before="2" w:line="246" w:lineRule="auto"/>
        <w:ind w:left="940" w:right="500" w:hanging="360"/>
        <w:jc w:val="both"/>
        <w:rPr>
          <w:b w:val="1"/>
          <w:bCs w:val="1"/>
          <w:color w:val="000000"/>
          <w:sz w:val="24"/>
          <w:szCs w:val="24"/>
        </w:rPr>
      </w:pPr>
      <w:r w:rsidDel="00000000" w:rsidR="00000000" w:rsidRPr="00000000">
        <w:rPr>
          <w:rFonts w:ascii="Calibri" w:cs="Calibri" w:eastAsia="Calibri" w:hAnsi="Calibri"/>
          <w:color w:val="000000"/>
          <w:sz w:val="24"/>
          <w:szCs w:val="24"/>
          <w:rtl w:val="0"/>
        </w:rPr>
        <w:t xml:space="preserve">Information which indicates that the child is living with someone who does not have parental responsibility for them for a period of more than 28 days (which is known as Private fostering).</w:t>
      </w:r>
      <w:r w:rsidDel="00000000" w:rsidR="00000000" w:rsidRPr="00000000">
        <w:rPr>
          <w:rtl w:val="0"/>
        </w:rPr>
      </w:r>
    </w:p>
    <w:p w:rsidR="00000000" w:rsidDel="00000000" w:rsidP="00000000" w:rsidRDefault="00000000" w:rsidRPr="00000000" w14:paraId="000001BB">
      <w:pPr>
        <w:pBdr>
          <w:top w:space="0" w:sz="0" w:val="nil"/>
          <w:left w:space="0" w:sz="0" w:val="nil"/>
          <w:bottom w:space="0" w:sz="0" w:val="nil"/>
          <w:right w:space="0" w:sz="0" w:val="nil"/>
          <w:between w:space="0" w:sz="0" w:val="nil"/>
        </w:pBdr>
        <w:spacing w:before="11"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BC">
      <w:pPr>
        <w:pBdr>
          <w:top w:space="0" w:sz="0" w:val="nil"/>
          <w:left w:space="0" w:sz="0" w:val="nil"/>
          <w:bottom w:space="0" w:sz="0" w:val="nil"/>
          <w:right w:space="0" w:sz="0" w:val="nil"/>
          <w:between w:space="0" w:sz="0" w:val="nil"/>
        </w:pBdr>
        <w:spacing w:before="11"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BD">
      <w:pPr>
        <w:pStyle w:val="Heading2"/>
        <w:numPr>
          <w:ilvl w:val="0"/>
          <w:numId w:val="11"/>
        </w:numPr>
        <w:tabs>
          <w:tab w:val="left" w:leader="none" w:pos="687"/>
        </w:tabs>
        <w:ind w:left="687" w:hanging="467"/>
        <w:jc w:val="both"/>
        <w:rPr/>
      </w:pPr>
      <w:r w:rsidDel="00000000" w:rsidR="00000000" w:rsidRPr="00000000">
        <w:rPr>
          <w:rFonts w:ascii="Calibri" w:cs="Calibri" w:eastAsia="Calibri" w:hAnsi="Calibri"/>
          <w:rtl w:val="0"/>
        </w:rPr>
        <w:t xml:space="preserve">Responding to Disclosure</w:t>
      </w:r>
      <w:r w:rsidDel="00000000" w:rsidR="00000000" w:rsidRPr="00000000">
        <w:rPr>
          <w:rtl w:val="0"/>
        </w:rPr>
      </w:r>
    </w:p>
    <w:p w:rsidR="00000000" w:rsidDel="00000000" w:rsidP="00000000" w:rsidRDefault="00000000" w:rsidRPr="00000000" w14:paraId="000001BE">
      <w:pPr>
        <w:pBdr>
          <w:top w:space="0" w:sz="0" w:val="nil"/>
          <w:left w:space="0" w:sz="0" w:val="nil"/>
          <w:bottom w:space="0" w:sz="0" w:val="nil"/>
          <w:right w:space="0" w:sz="0" w:val="nil"/>
          <w:between w:space="0" w:sz="0" w:val="nil"/>
        </w:pBdr>
        <w:spacing w:before="82"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Disclosures or information that a child has been harmed may be received from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parents/carers, other professionals or members of the public. The Trust and its schools recognise that those who disclose such information may do so with difficulty, having chosen carefully to whom they will speak. Accordingly, all staff will handle disclosures with sensitivity.</w:t>
      </w:r>
    </w:p>
    <w:p w:rsidR="00000000" w:rsidDel="00000000" w:rsidP="00000000" w:rsidRDefault="00000000" w:rsidRPr="00000000" w14:paraId="000001BF">
      <w:pPr>
        <w:pBdr>
          <w:top w:space="0" w:sz="0" w:val="nil"/>
          <w:left w:space="0" w:sz="0" w:val="nil"/>
          <w:bottom w:space="0" w:sz="0" w:val="nil"/>
          <w:right w:space="0" w:sz="0" w:val="nil"/>
          <w:between w:space="0" w:sz="0" w:val="nil"/>
        </w:pBdr>
        <w:spacing w:before="82" w:line="246" w:lineRule="auto"/>
        <w:ind w:left="220" w:right="472"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C0">
      <w:pPr>
        <w:pBdr>
          <w:top w:space="0" w:sz="0" w:val="nil"/>
          <w:left w:space="0" w:sz="0" w:val="nil"/>
          <w:bottom w:space="0" w:sz="0" w:val="nil"/>
          <w:right w:space="0" w:sz="0" w:val="nil"/>
          <w:between w:space="0" w:sz="0" w:val="nil"/>
        </w:pBdr>
        <w:spacing w:before="4" w:line="246" w:lineRule="auto"/>
        <w:ind w:left="220" w:right="363"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Such information cannot remain confidential and staff will immediately communicate what they have been told to the Designated Safeguarding Lead and make a record using clear, straightforward language.</w:t>
      </w:r>
    </w:p>
    <w:p w:rsidR="00000000" w:rsidDel="00000000" w:rsidP="00000000" w:rsidRDefault="00000000" w:rsidRPr="00000000" w14:paraId="000001C1">
      <w:pPr>
        <w:pBdr>
          <w:top w:space="0" w:sz="0" w:val="nil"/>
          <w:left w:space="0" w:sz="0" w:val="nil"/>
          <w:bottom w:space="0" w:sz="0" w:val="nil"/>
          <w:right w:space="0" w:sz="0" w:val="nil"/>
          <w:between w:space="0" w:sz="0" w:val="nil"/>
        </w:pBdr>
        <w:spacing w:before="4" w:line="246" w:lineRule="auto"/>
        <w:ind w:left="220" w:right="363"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C2">
      <w:pPr>
        <w:pBdr>
          <w:top w:space="0" w:sz="0" w:val="nil"/>
          <w:left w:space="0" w:sz="0" w:val="nil"/>
          <w:bottom w:space="0" w:sz="0" w:val="nil"/>
          <w:right w:space="0" w:sz="0" w:val="nil"/>
          <w:between w:space="0" w:sz="0" w:val="nil"/>
        </w:pBdr>
        <w:spacing w:before="2" w:line="246" w:lineRule="auto"/>
        <w:ind w:left="220" w:right="593"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Staff will not investigate but will, wherever possible, listen, record and pass on information to the DSL in order that s/he can make an informed decision of what to do next.</w:t>
      </w:r>
    </w:p>
    <w:p w:rsidR="00000000" w:rsidDel="00000000" w:rsidP="00000000" w:rsidRDefault="00000000" w:rsidRPr="00000000" w14:paraId="000001C3">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C4">
      <w:pPr>
        <w:pStyle w:val="Heading2"/>
        <w:ind w:left="220" w:firstLine="0"/>
        <w:jc w:val="both"/>
        <w:rPr>
          <w:rFonts w:ascii="Calibri" w:cs="Calibri" w:eastAsia="Calibri" w:hAnsi="Calibri"/>
        </w:rPr>
      </w:pPr>
      <w:r w:rsidDel="00000000" w:rsidR="00000000" w:rsidRPr="00000000">
        <w:rPr>
          <w:rFonts w:ascii="Calibri" w:cs="Calibri" w:eastAsia="Calibri" w:hAnsi="Calibri"/>
          <w:rtl w:val="0"/>
        </w:rPr>
        <w:t xml:space="preserve">All Trust and school staff will:</w:t>
      </w:r>
    </w:p>
    <w:p w:rsidR="00000000" w:rsidDel="00000000" w:rsidP="00000000" w:rsidRDefault="00000000" w:rsidRPr="00000000" w14:paraId="000001C5">
      <w:pPr>
        <w:numPr>
          <w:ilvl w:val="0"/>
          <w:numId w:val="24"/>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593" w:hanging="360"/>
        <w:jc w:val="both"/>
        <w:rPr>
          <w:i w:val="1"/>
          <w:iCs w:val="1"/>
          <w:color w:val="000000"/>
          <w:sz w:val="24"/>
          <w:szCs w:val="24"/>
        </w:rPr>
      </w:pPr>
      <w:r w:rsidDel="00000000" w:rsidR="00000000" w:rsidRPr="00000000">
        <w:rPr>
          <w:rFonts w:ascii="Calibri" w:cs="Calibri" w:eastAsia="Calibri" w:hAnsi="Calibri"/>
          <w:color w:val="000000"/>
          <w:sz w:val="24"/>
          <w:szCs w:val="24"/>
          <w:rtl w:val="0"/>
        </w:rPr>
        <w:t xml:space="preserve">Listen to and take seriously any disclosure or information that a child may be at risk of harm;</w:t>
      </w:r>
      <w:r w:rsidDel="00000000" w:rsidR="00000000" w:rsidRPr="00000000">
        <w:rPr>
          <w:rtl w:val="0"/>
        </w:rPr>
      </w:r>
    </w:p>
    <w:p w:rsidR="00000000" w:rsidDel="00000000" w:rsidP="00000000" w:rsidRDefault="00000000" w:rsidRPr="00000000" w14:paraId="000001C6">
      <w:pPr>
        <w:numPr>
          <w:ilvl w:val="0"/>
          <w:numId w:val="24"/>
        </w:numPr>
        <w:pBdr>
          <w:top w:space="0" w:sz="0" w:val="nil"/>
          <w:left w:space="0" w:sz="0" w:val="nil"/>
          <w:bottom w:space="0" w:sz="0" w:val="nil"/>
          <w:right w:space="0" w:sz="0" w:val="nil"/>
          <w:between w:space="0" w:sz="0" w:val="nil"/>
        </w:pBdr>
        <w:tabs>
          <w:tab w:val="left" w:leader="none" w:pos="939"/>
          <w:tab w:val="left" w:leader="none" w:pos="940"/>
        </w:tabs>
        <w:spacing w:before="2"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Clarify the information without asking leading or probing questions;</w:t>
      </w:r>
      <w:r w:rsidDel="00000000" w:rsidR="00000000" w:rsidRPr="00000000">
        <w:rPr>
          <w:rtl w:val="0"/>
        </w:rPr>
      </w:r>
    </w:p>
    <w:p w:rsidR="00000000" w:rsidDel="00000000" w:rsidP="00000000" w:rsidRDefault="00000000" w:rsidRPr="00000000" w14:paraId="000001C7">
      <w:pPr>
        <w:numPr>
          <w:ilvl w:val="0"/>
          <w:numId w:val="24"/>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1033"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Make a clear and comprehensive record of what the child has said using MyConcern</w:t>
      </w:r>
      <w:r w:rsidDel="00000000" w:rsidR="00000000" w:rsidRPr="00000000">
        <w:rPr>
          <w:rtl w:val="0"/>
        </w:rPr>
      </w:r>
    </w:p>
    <w:p w:rsidR="00000000" w:rsidDel="00000000" w:rsidP="00000000" w:rsidRDefault="00000000" w:rsidRPr="00000000" w14:paraId="000001C8">
      <w:pPr>
        <w:numPr>
          <w:ilvl w:val="0"/>
          <w:numId w:val="24"/>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557"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Try to keep questions to a minimum and of an ‘open’ nature e.g. ‘Can you tell me what happened?’ rather than ‘Did x hit you?’;</w:t>
      </w:r>
      <w:r w:rsidDel="00000000" w:rsidR="00000000" w:rsidRPr="00000000">
        <w:rPr>
          <w:rtl w:val="0"/>
        </w:rPr>
      </w:r>
    </w:p>
    <w:p w:rsidR="00000000" w:rsidDel="00000000" w:rsidP="00000000" w:rsidRDefault="00000000" w:rsidRPr="00000000" w14:paraId="000001C9">
      <w:pPr>
        <w:numPr>
          <w:ilvl w:val="0"/>
          <w:numId w:val="24"/>
        </w:numPr>
        <w:pBdr>
          <w:top w:space="0" w:sz="0" w:val="nil"/>
          <w:left w:space="0" w:sz="0" w:val="nil"/>
          <w:bottom w:space="0" w:sz="0" w:val="nil"/>
          <w:right w:space="0" w:sz="0" w:val="nil"/>
          <w:between w:space="0" w:sz="0" w:val="nil"/>
        </w:pBdr>
        <w:tabs>
          <w:tab w:val="left" w:leader="none" w:pos="939"/>
          <w:tab w:val="left" w:leader="none" w:pos="940"/>
        </w:tabs>
        <w:spacing w:before="2"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Try not to show signs of shock, horror or surprise;</w:t>
      </w:r>
      <w:r w:rsidDel="00000000" w:rsidR="00000000" w:rsidRPr="00000000">
        <w:rPr>
          <w:rtl w:val="0"/>
        </w:rPr>
      </w:r>
    </w:p>
    <w:p w:rsidR="00000000" w:rsidDel="00000000" w:rsidP="00000000" w:rsidRDefault="00000000" w:rsidRPr="00000000" w14:paraId="000001CA">
      <w:pPr>
        <w:numPr>
          <w:ilvl w:val="0"/>
          <w:numId w:val="24"/>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926"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Not express feelings or judgements regarding any person alleged to have harmed the child;</w:t>
      </w:r>
      <w:r w:rsidDel="00000000" w:rsidR="00000000" w:rsidRPr="00000000">
        <w:rPr>
          <w:rtl w:val="0"/>
        </w:rPr>
      </w:r>
    </w:p>
    <w:p w:rsidR="00000000" w:rsidDel="00000000" w:rsidP="00000000" w:rsidRDefault="00000000" w:rsidRPr="00000000" w14:paraId="000001CB">
      <w:pPr>
        <w:numPr>
          <w:ilvl w:val="0"/>
          <w:numId w:val="24"/>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501"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Explain sensitively to the child or young person that they have a responsibility to pass the information to the Designated Safeguarding Lead;</w:t>
      </w:r>
      <w:r w:rsidDel="00000000" w:rsidR="00000000" w:rsidRPr="00000000">
        <w:rPr>
          <w:rtl w:val="0"/>
        </w:rPr>
      </w:r>
    </w:p>
    <w:p w:rsidR="00000000" w:rsidDel="00000000" w:rsidP="00000000" w:rsidRDefault="00000000" w:rsidRPr="00000000" w14:paraId="000001CC">
      <w:pPr>
        <w:numPr>
          <w:ilvl w:val="0"/>
          <w:numId w:val="24"/>
        </w:numPr>
        <w:pBdr>
          <w:top w:space="0" w:sz="0" w:val="nil"/>
          <w:left w:space="0" w:sz="0" w:val="nil"/>
          <w:bottom w:space="0" w:sz="0" w:val="nil"/>
          <w:right w:space="0" w:sz="0" w:val="nil"/>
          <w:between w:space="0" w:sz="0" w:val="nil"/>
        </w:pBdr>
        <w:tabs>
          <w:tab w:val="left" w:leader="none" w:pos="939"/>
          <w:tab w:val="left" w:leader="none" w:pos="940"/>
        </w:tabs>
        <w:spacing w:before="2"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Reassure and support the child or young person as far as possible;</w:t>
      </w:r>
      <w:r w:rsidDel="00000000" w:rsidR="00000000" w:rsidRPr="00000000">
        <w:rPr>
          <w:rtl w:val="0"/>
        </w:rPr>
      </w:r>
    </w:p>
    <w:p w:rsidR="00000000" w:rsidDel="00000000" w:rsidP="00000000" w:rsidRDefault="00000000" w:rsidRPr="00000000" w14:paraId="000001CD">
      <w:pPr>
        <w:numPr>
          <w:ilvl w:val="0"/>
          <w:numId w:val="24"/>
        </w:numPr>
        <w:pBdr>
          <w:top w:space="0" w:sz="0" w:val="nil"/>
          <w:left w:space="0" w:sz="0" w:val="nil"/>
          <w:bottom w:space="0" w:sz="0" w:val="nil"/>
          <w:right w:space="0" w:sz="0" w:val="nil"/>
          <w:between w:space="0" w:sz="0" w:val="nil"/>
        </w:pBdr>
        <w:tabs>
          <w:tab w:val="left" w:leader="none" w:pos="939"/>
          <w:tab w:val="left" w:leader="none" w:pos="940"/>
        </w:tabs>
        <w:spacing w:before="9"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Not promise secrecy;</w:t>
      </w:r>
      <w:r w:rsidDel="00000000" w:rsidR="00000000" w:rsidRPr="00000000">
        <w:rPr>
          <w:rtl w:val="0"/>
        </w:rPr>
      </w:r>
    </w:p>
    <w:p w:rsidR="00000000" w:rsidDel="00000000" w:rsidP="00000000" w:rsidRDefault="00000000" w:rsidRPr="00000000" w14:paraId="000001CE">
      <w:pPr>
        <w:numPr>
          <w:ilvl w:val="0"/>
          <w:numId w:val="24"/>
        </w:numPr>
        <w:pBdr>
          <w:top w:space="0" w:sz="0" w:val="nil"/>
          <w:left w:space="0" w:sz="0" w:val="nil"/>
          <w:bottom w:space="0" w:sz="0" w:val="nil"/>
          <w:right w:space="0" w:sz="0" w:val="nil"/>
          <w:between w:space="0" w:sz="0" w:val="nil"/>
        </w:pBdr>
        <w:tabs>
          <w:tab w:val="left" w:leader="none" w:pos="939"/>
          <w:tab w:val="left" w:leader="none" w:pos="940"/>
        </w:tabs>
        <w:spacing w:before="9"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Explain that only those who ‘need to know’ will be told;</w:t>
      </w:r>
      <w:r w:rsidDel="00000000" w:rsidR="00000000" w:rsidRPr="00000000">
        <w:rPr>
          <w:rtl w:val="0"/>
        </w:rPr>
      </w:r>
    </w:p>
    <w:p w:rsidR="00000000" w:rsidDel="00000000" w:rsidP="00000000" w:rsidRDefault="00000000" w:rsidRPr="00000000" w14:paraId="000001CF">
      <w:pPr>
        <w:numPr>
          <w:ilvl w:val="0"/>
          <w:numId w:val="24"/>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1673"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Explain what will happen next and that the child will be involved as appropriate.</w:t>
      </w:r>
      <w:r w:rsidDel="00000000" w:rsidR="00000000" w:rsidRPr="00000000">
        <w:rPr>
          <w:rtl w:val="0"/>
        </w:rPr>
      </w:r>
    </w:p>
    <w:p w:rsidR="00000000" w:rsidDel="00000000" w:rsidP="00000000" w:rsidRDefault="00000000" w:rsidRPr="00000000" w14:paraId="000001D0">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D1">
      <w:pPr>
        <w:pStyle w:val="Heading2"/>
        <w:numPr>
          <w:ilvl w:val="0"/>
          <w:numId w:val="11"/>
        </w:numPr>
        <w:tabs>
          <w:tab w:val="left" w:leader="none" w:pos="621"/>
        </w:tabs>
        <w:ind w:left="620" w:hanging="401"/>
        <w:jc w:val="both"/>
        <w:rPr/>
      </w:pPr>
      <w:r w:rsidDel="00000000" w:rsidR="00000000" w:rsidRPr="00000000">
        <w:rPr>
          <w:rFonts w:ascii="Calibri" w:cs="Calibri" w:eastAsia="Calibri" w:hAnsi="Calibri"/>
          <w:rtl w:val="0"/>
        </w:rPr>
        <w:t xml:space="preserve">Confidentiality</w:t>
      </w:r>
      <w:r w:rsidDel="00000000" w:rsidR="00000000" w:rsidRPr="00000000">
        <w:rPr>
          <w:rtl w:val="0"/>
        </w:rPr>
      </w:r>
    </w:p>
    <w:p w:rsidR="00000000" w:rsidDel="00000000" w:rsidP="00000000" w:rsidRDefault="00000000" w:rsidRPr="00000000" w14:paraId="000001D2">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Information sharing is essential for effective safeguarding and promoting the welfare of children and young people. It is a key factor identified in many Child Safeguarding Practice Reviews (SPR) (previously known as Serious Case Reviews).</w:t>
      </w:r>
      <w:r w:rsidDel="00000000" w:rsidR="00000000" w:rsidRPr="00000000">
        <w:rPr>
          <w:rFonts w:ascii="Calibri" w:cs="Calibri" w:eastAsia="Calibri" w:hAnsi="Calibri"/>
          <w:sz w:val="24"/>
          <w:szCs w:val="24"/>
          <w:rtl w:val="0"/>
        </w:rPr>
        <w:t xml:space="preserve"> W</w:t>
      </w:r>
      <w:r w:rsidDel="00000000" w:rsidR="00000000" w:rsidRPr="00000000">
        <w:rPr>
          <w:rFonts w:ascii="Calibri" w:cs="Calibri" w:eastAsia="Calibri" w:hAnsi="Calibri"/>
          <w:color w:val="000000"/>
          <w:sz w:val="24"/>
          <w:szCs w:val="24"/>
          <w:rtl w:val="0"/>
        </w:rPr>
        <w:t xml:space="preserve">here poor information sharing has resulted in missed opportunities to take action that keeps children and young people safe. (</w:t>
      </w:r>
      <w:r w:rsidDel="00000000" w:rsidR="00000000" w:rsidRPr="00000000">
        <w:rPr>
          <w:rFonts w:ascii="Calibri" w:cs="Calibri" w:eastAsia="Calibri" w:hAnsi="Calibri"/>
          <w:sz w:val="24"/>
          <w:szCs w:val="24"/>
          <w:rtl w:val="0"/>
        </w:rPr>
        <w:t xml:space="preserve">2024</w:t>
      </w:r>
      <w:r w:rsidDel="00000000" w:rsidR="00000000" w:rsidRPr="00000000">
        <w:rPr>
          <w:rFonts w:ascii="Calibri" w:cs="Calibri" w:eastAsia="Calibri" w:hAnsi="Calibri"/>
          <w:color w:val="000000"/>
          <w:sz w:val="24"/>
          <w:szCs w:val="24"/>
          <w:rtl w:val="0"/>
        </w:rPr>
        <w:t xml:space="preserve">. Information Sharing Advice for </w:t>
      </w:r>
      <w:r w:rsidDel="00000000" w:rsidR="00000000" w:rsidRPr="00000000">
        <w:rPr>
          <w:rFonts w:ascii="Calibri" w:cs="Calibri" w:eastAsia="Calibri" w:hAnsi="Calibri"/>
          <w:sz w:val="24"/>
          <w:szCs w:val="24"/>
          <w:rtl w:val="0"/>
        </w:rPr>
        <w:t xml:space="preserve">Safeguarding</w:t>
      </w:r>
      <w:r w:rsidDel="00000000" w:rsidR="00000000" w:rsidRPr="00000000">
        <w:rPr>
          <w:rFonts w:ascii="Calibri" w:cs="Calibri" w:eastAsia="Calibri" w:hAnsi="Calibri"/>
          <w:color w:val="000000"/>
          <w:sz w:val="24"/>
          <w:szCs w:val="24"/>
          <w:rtl w:val="0"/>
        </w:rPr>
        <w:t xml:space="preserve"> Practitioners</w:t>
      </w:r>
      <w:r w:rsidDel="00000000" w:rsidR="00000000" w:rsidRPr="00000000">
        <w:rPr>
          <w:rFonts w:ascii="Calibri" w:cs="Calibri" w:eastAsia="Calibri" w:hAnsi="Calibri"/>
          <w:sz w:val="24"/>
          <w:szCs w:val="24"/>
          <w:rtl w:val="0"/>
        </w:rPr>
        <w:t xml:space="preserve">)</w:t>
      </w:r>
      <w:r w:rsidDel="00000000" w:rsidR="00000000" w:rsidRPr="00000000">
        <w:rPr>
          <w:rFonts w:ascii="Calibri" w:cs="Calibri" w:eastAsia="Calibri" w:hAnsi="Calibri"/>
          <w:color w:val="000000"/>
          <w:sz w:val="24"/>
          <w:szCs w:val="24"/>
          <w:rtl w:val="0"/>
        </w:rPr>
        <w:t xml:space="preserve">)</w:t>
      </w:r>
    </w:p>
    <w:p w:rsidR="00000000" w:rsidDel="00000000" w:rsidP="00000000" w:rsidRDefault="00000000" w:rsidRPr="00000000" w14:paraId="000001D3">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D4">
      <w:pPr>
        <w:pBdr>
          <w:top w:space="0" w:sz="0" w:val="nil"/>
          <w:left w:space="0" w:sz="0" w:val="nil"/>
          <w:bottom w:space="0" w:sz="0" w:val="nil"/>
          <w:right w:space="0" w:sz="0" w:val="nil"/>
          <w:between w:space="0" w:sz="0" w:val="nil"/>
        </w:pBdr>
        <w:spacing w:line="246" w:lineRule="auto"/>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The UK GDPR, the Data Protection Act 2018, and the Data (Use and Access) Act 2025 (DUAA) do not prevent, or limit, the sharing of information for the purposes of keeping children and young people safe. Under the DUAA 2025, safeguarding is explicitly established as a 'Recognised Legitimate Interest', ensuring that data protection legislation is never a barrier to protecting a child. </w:t>
      </w:r>
      <w:r w:rsidDel="00000000" w:rsidR="00000000" w:rsidRPr="00000000">
        <w:rPr>
          <w:rtl w:val="0"/>
        </w:rPr>
      </w:r>
    </w:p>
    <w:p w:rsidR="00000000" w:rsidDel="00000000" w:rsidP="00000000" w:rsidRDefault="00000000" w:rsidRPr="00000000" w14:paraId="000001D5">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D6">
      <w:pPr>
        <w:pBdr>
          <w:top w:space="0" w:sz="0" w:val="nil"/>
          <w:left w:space="0" w:sz="0" w:val="nil"/>
          <w:bottom w:space="0" w:sz="0" w:val="nil"/>
          <w:right w:space="0" w:sz="0" w:val="nil"/>
          <w:between w:space="0" w:sz="0" w:val="nil"/>
        </w:pBdr>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Trust and its schools will ensure:</w:t>
      </w:r>
    </w:p>
    <w:p w:rsidR="00000000" w:rsidDel="00000000" w:rsidP="00000000" w:rsidRDefault="00000000" w:rsidRPr="00000000" w14:paraId="000001D7">
      <w:pPr>
        <w:numPr>
          <w:ilvl w:val="0"/>
          <w:numId w:val="20"/>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958" w:hanging="360"/>
        <w:jc w:val="both"/>
        <w:rPr>
          <w:color w:val="000000"/>
        </w:rPr>
      </w:pPr>
      <w:r w:rsidDel="00000000" w:rsidR="00000000" w:rsidRPr="00000000">
        <w:rPr>
          <w:rFonts w:ascii="Calibri" w:cs="Calibri" w:eastAsia="Calibri" w:hAnsi="Calibri"/>
          <w:color w:val="000000"/>
          <w:sz w:val="24"/>
          <w:szCs w:val="24"/>
          <w:rtl w:val="0"/>
        </w:rPr>
        <w:t xml:space="preserve">Information is shared with Local Authority Children’s Social Care and/or Police where the child/young person is or may be at risk of significant harm;</w:t>
      </w:r>
      <w:r w:rsidDel="00000000" w:rsidR="00000000" w:rsidRPr="00000000">
        <w:rPr>
          <w:rtl w:val="0"/>
        </w:rPr>
      </w:r>
    </w:p>
    <w:p w:rsidR="00000000" w:rsidDel="00000000" w:rsidP="00000000" w:rsidRDefault="00000000" w:rsidRPr="00000000" w14:paraId="000001D8">
      <w:pPr>
        <w:numPr>
          <w:ilvl w:val="0"/>
          <w:numId w:val="20"/>
        </w:numPr>
        <w:pBdr>
          <w:top w:space="0" w:sz="0" w:val="nil"/>
          <w:left w:space="0" w:sz="0" w:val="nil"/>
          <w:bottom w:space="0" w:sz="0" w:val="nil"/>
          <w:right w:space="0" w:sz="0" w:val="nil"/>
          <w:between w:space="0" w:sz="0" w:val="nil"/>
        </w:pBdr>
        <w:tabs>
          <w:tab w:val="left" w:leader="none" w:pos="939"/>
          <w:tab w:val="left" w:leader="none" w:pos="940"/>
        </w:tabs>
        <w:spacing w:before="82" w:lineRule="auto"/>
        <w:ind w:left="940" w:hanging="360"/>
        <w:jc w:val="both"/>
        <w:rPr>
          <w:color w:val="000000"/>
        </w:rPr>
      </w:pPr>
      <w:r w:rsidDel="00000000" w:rsidR="00000000" w:rsidRPr="00000000">
        <w:rPr>
          <w:rFonts w:ascii="Calibri" w:cs="Calibri" w:eastAsia="Calibri" w:hAnsi="Calibri"/>
          <w:sz w:val="24"/>
          <w:szCs w:val="24"/>
          <w:rtl w:val="0"/>
        </w:rPr>
        <w:t xml:space="preserve">student</w:t>
      </w:r>
      <w:r w:rsidDel="00000000" w:rsidR="00000000" w:rsidRPr="00000000">
        <w:rPr>
          <w:rFonts w:ascii="Calibri" w:cs="Calibri" w:eastAsia="Calibri" w:hAnsi="Calibri"/>
          <w:color w:val="000000"/>
          <w:sz w:val="24"/>
          <w:szCs w:val="24"/>
          <w:rtl w:val="0"/>
        </w:rPr>
        <w:t xml:space="preserve">’s and/or parent’s/carer’s confidentiality is respected;</w:t>
      </w:r>
      <w:r w:rsidDel="00000000" w:rsidR="00000000" w:rsidRPr="00000000">
        <w:rPr>
          <w:rtl w:val="0"/>
        </w:rPr>
      </w:r>
    </w:p>
    <w:p w:rsidR="00000000" w:rsidDel="00000000" w:rsidP="00000000" w:rsidRDefault="00000000" w:rsidRPr="00000000" w14:paraId="000001D9">
      <w:pPr>
        <w:numPr>
          <w:ilvl w:val="0"/>
          <w:numId w:val="20"/>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611" w:hanging="360"/>
        <w:jc w:val="both"/>
        <w:rPr>
          <w:color w:val="000000"/>
        </w:rPr>
      </w:pPr>
      <w:r w:rsidDel="00000000" w:rsidR="00000000" w:rsidRPr="00000000">
        <w:rPr>
          <w:rFonts w:ascii="Calibri" w:cs="Calibri" w:eastAsia="Calibri" w:hAnsi="Calibri"/>
          <w:color w:val="000000"/>
          <w:sz w:val="24"/>
          <w:szCs w:val="24"/>
          <w:rtl w:val="0"/>
        </w:rPr>
        <w:t xml:space="preserve">That any information shared is necessary, proportionate, relevant, adequate, accurate, timely and secure.</w:t>
      </w:r>
      <w:r w:rsidDel="00000000" w:rsidR="00000000" w:rsidRPr="00000000">
        <w:rPr>
          <w:rtl w:val="0"/>
        </w:rPr>
      </w:r>
    </w:p>
    <w:p w:rsidR="00000000" w:rsidDel="00000000" w:rsidP="00000000" w:rsidRDefault="00000000" w:rsidRPr="00000000" w14:paraId="000001DA">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highlight w:val="yellow"/>
        </w:rPr>
      </w:pPr>
      <w:r w:rsidDel="00000000" w:rsidR="00000000" w:rsidRPr="00000000">
        <w:rPr>
          <w:rtl w:val="0"/>
        </w:rPr>
      </w:r>
    </w:p>
    <w:p w:rsidR="00000000" w:rsidDel="00000000" w:rsidP="00000000" w:rsidRDefault="00000000" w:rsidRPr="00000000" w14:paraId="000001DB">
      <w:pPr>
        <w:pStyle w:val="Heading2"/>
        <w:ind w:left="220" w:firstLine="0"/>
        <w:jc w:val="both"/>
        <w:rPr>
          <w:rFonts w:ascii="Calibri" w:cs="Calibri" w:eastAsia="Calibri" w:hAnsi="Calibri"/>
        </w:rPr>
      </w:pPr>
      <w:r w:rsidDel="00000000" w:rsidR="00000000" w:rsidRPr="00000000">
        <w:rPr>
          <w:rFonts w:ascii="Calibri" w:cs="Calibri" w:eastAsia="Calibri" w:hAnsi="Calibri"/>
          <w:rtl w:val="0"/>
        </w:rPr>
        <w:t xml:space="preserve">14: Student Information</w:t>
      </w:r>
    </w:p>
    <w:p w:rsidR="00000000" w:rsidDel="00000000" w:rsidP="00000000" w:rsidRDefault="00000000" w:rsidRPr="00000000" w14:paraId="000001DC">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Trust and its schools’ record-keeping policies for child welfare and child protection is consistent with the Dorset Safeguarding Children Partnership</w:t>
      </w:r>
      <w:r w:rsidDel="00000000" w:rsidR="00000000" w:rsidRPr="00000000">
        <w:rPr>
          <w:rFonts w:ascii="Calibri" w:cs="Calibri" w:eastAsia="Calibri" w:hAnsi="Calibri"/>
          <w:sz w:val="24"/>
          <w:szCs w:val="24"/>
          <w:rtl w:val="0"/>
        </w:rPr>
        <w:t xml:space="preserve"> and BCP Safeguarding Children Partnership</w:t>
      </w:r>
      <w:r w:rsidDel="00000000" w:rsidR="00000000" w:rsidRPr="00000000">
        <w:rPr>
          <w:rFonts w:ascii="Calibri" w:cs="Calibri" w:eastAsia="Calibri" w:hAnsi="Calibri"/>
          <w:color w:val="000000"/>
          <w:sz w:val="24"/>
          <w:szCs w:val="24"/>
          <w:rtl w:val="0"/>
        </w:rPr>
        <w:t xml:space="preserve"> guidance which is known to all staff.</w:t>
      </w:r>
    </w:p>
    <w:p w:rsidR="00000000" w:rsidDel="00000000" w:rsidP="00000000" w:rsidRDefault="00000000" w:rsidRPr="00000000" w14:paraId="000001DD">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DE">
      <w:pPr>
        <w:pBdr>
          <w:top w:space="0" w:sz="0" w:val="nil"/>
          <w:left w:space="0" w:sz="0" w:val="nil"/>
          <w:bottom w:space="0" w:sz="0" w:val="nil"/>
          <w:right w:space="0" w:sz="0" w:val="nil"/>
          <w:between w:space="0" w:sz="0" w:val="nil"/>
        </w:pBdr>
        <w:spacing w:before="3"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In order to keep children safe and provide appropriate care for them, Trust schools require accurate and up to date information regarding:</w:t>
      </w:r>
    </w:p>
    <w:p w:rsidR="00000000" w:rsidDel="00000000" w:rsidP="00000000" w:rsidRDefault="00000000" w:rsidRPr="00000000" w14:paraId="000001DF">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E0">
      <w:pPr>
        <w:numPr>
          <w:ilvl w:val="0"/>
          <w:numId w:val="20"/>
        </w:numPr>
        <w:pBdr>
          <w:top w:space="0" w:sz="0" w:val="nil"/>
          <w:left w:space="0" w:sz="0" w:val="nil"/>
          <w:bottom w:space="0" w:sz="0" w:val="nil"/>
          <w:right w:space="0" w:sz="0" w:val="nil"/>
          <w:between w:space="0" w:sz="0" w:val="nil"/>
        </w:pBdr>
        <w:tabs>
          <w:tab w:val="left" w:leader="none" w:pos="939"/>
          <w:tab w:val="left" w:leader="none" w:pos="940"/>
        </w:tabs>
        <w:ind w:left="940" w:hanging="360"/>
        <w:jc w:val="both"/>
        <w:rPr>
          <w:color w:val="000000"/>
        </w:rPr>
      </w:pPr>
      <w:r w:rsidDel="00000000" w:rsidR="00000000" w:rsidRPr="00000000">
        <w:rPr>
          <w:rFonts w:ascii="Calibri" w:cs="Calibri" w:eastAsia="Calibri" w:hAnsi="Calibri"/>
          <w:color w:val="000000"/>
          <w:sz w:val="24"/>
          <w:szCs w:val="24"/>
          <w:rtl w:val="0"/>
        </w:rPr>
        <w:t xml:space="preserve">Names and contact details of persons with whom the child normally lives;</w:t>
      </w:r>
      <w:r w:rsidDel="00000000" w:rsidR="00000000" w:rsidRPr="00000000">
        <w:rPr>
          <w:rtl w:val="0"/>
        </w:rPr>
      </w:r>
    </w:p>
    <w:p w:rsidR="00000000" w:rsidDel="00000000" w:rsidP="00000000" w:rsidRDefault="00000000" w:rsidRPr="00000000" w14:paraId="000001E1">
      <w:pPr>
        <w:numPr>
          <w:ilvl w:val="0"/>
          <w:numId w:val="20"/>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1247" w:hanging="360"/>
        <w:jc w:val="both"/>
        <w:rPr>
          <w:color w:val="000000"/>
        </w:rPr>
      </w:pPr>
      <w:r w:rsidDel="00000000" w:rsidR="00000000" w:rsidRPr="00000000">
        <w:rPr>
          <w:rFonts w:ascii="Calibri" w:cs="Calibri" w:eastAsia="Calibri" w:hAnsi="Calibri"/>
          <w:color w:val="000000"/>
          <w:sz w:val="24"/>
          <w:szCs w:val="24"/>
          <w:rtl w:val="0"/>
        </w:rPr>
        <w:t xml:space="preserve">Names and contact details of all persons with parental responsibility (if different from above);</w:t>
      </w:r>
      <w:r w:rsidDel="00000000" w:rsidR="00000000" w:rsidRPr="00000000">
        <w:rPr>
          <w:rtl w:val="0"/>
        </w:rPr>
      </w:r>
    </w:p>
    <w:p w:rsidR="00000000" w:rsidDel="00000000" w:rsidP="00000000" w:rsidRDefault="00000000" w:rsidRPr="00000000" w14:paraId="000001E2">
      <w:pPr>
        <w:numPr>
          <w:ilvl w:val="0"/>
          <w:numId w:val="20"/>
        </w:numPr>
        <w:pBdr>
          <w:top w:space="0" w:sz="0" w:val="nil"/>
          <w:left w:space="0" w:sz="0" w:val="nil"/>
          <w:bottom w:space="0" w:sz="0" w:val="nil"/>
          <w:right w:space="0" w:sz="0" w:val="nil"/>
          <w:between w:space="0" w:sz="0" w:val="nil"/>
        </w:pBdr>
        <w:tabs>
          <w:tab w:val="left" w:leader="none" w:pos="939"/>
          <w:tab w:val="left" w:leader="none" w:pos="940"/>
        </w:tabs>
        <w:spacing w:before="2" w:lineRule="auto"/>
        <w:ind w:left="940" w:hanging="360"/>
        <w:jc w:val="both"/>
        <w:rPr>
          <w:color w:val="000000"/>
        </w:rPr>
      </w:pPr>
      <w:r w:rsidDel="00000000" w:rsidR="00000000" w:rsidRPr="00000000">
        <w:rPr>
          <w:rFonts w:ascii="Calibri" w:cs="Calibri" w:eastAsia="Calibri" w:hAnsi="Calibri"/>
          <w:color w:val="000000"/>
          <w:sz w:val="24"/>
          <w:szCs w:val="24"/>
          <w:rtl w:val="0"/>
        </w:rPr>
        <w:t xml:space="preserve">Emergency contact details (if different from above);</w:t>
      </w:r>
      <w:r w:rsidDel="00000000" w:rsidR="00000000" w:rsidRPr="00000000">
        <w:rPr>
          <w:rtl w:val="0"/>
        </w:rPr>
      </w:r>
    </w:p>
    <w:p w:rsidR="00000000" w:rsidDel="00000000" w:rsidP="00000000" w:rsidRDefault="00000000" w:rsidRPr="00000000" w14:paraId="000001E3">
      <w:pPr>
        <w:numPr>
          <w:ilvl w:val="0"/>
          <w:numId w:val="20"/>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678" w:hanging="360"/>
        <w:jc w:val="both"/>
        <w:rPr>
          <w:color w:val="000000"/>
        </w:rPr>
      </w:pPr>
      <w:r w:rsidDel="00000000" w:rsidR="00000000" w:rsidRPr="00000000">
        <w:rPr>
          <w:rFonts w:ascii="Calibri" w:cs="Calibri" w:eastAsia="Calibri" w:hAnsi="Calibri"/>
          <w:color w:val="000000"/>
          <w:sz w:val="24"/>
          <w:szCs w:val="24"/>
          <w:rtl w:val="0"/>
        </w:rPr>
        <w:t xml:space="preserve">Details of any persons authorised to collect the child from school (if different from above);</w:t>
      </w:r>
      <w:r w:rsidDel="00000000" w:rsidR="00000000" w:rsidRPr="00000000">
        <w:rPr>
          <w:rtl w:val="0"/>
        </w:rPr>
      </w:r>
    </w:p>
    <w:p w:rsidR="00000000" w:rsidDel="00000000" w:rsidP="00000000" w:rsidRDefault="00000000" w:rsidRPr="00000000" w14:paraId="000001E4">
      <w:pPr>
        <w:numPr>
          <w:ilvl w:val="0"/>
          <w:numId w:val="20"/>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655" w:hanging="360"/>
        <w:jc w:val="both"/>
        <w:rPr>
          <w:color w:val="000000"/>
        </w:rPr>
      </w:pPr>
      <w:r w:rsidDel="00000000" w:rsidR="00000000" w:rsidRPr="00000000">
        <w:rPr>
          <w:rFonts w:ascii="Calibri" w:cs="Calibri" w:eastAsia="Calibri" w:hAnsi="Calibri"/>
          <w:color w:val="000000"/>
          <w:sz w:val="24"/>
          <w:szCs w:val="24"/>
          <w:rtl w:val="0"/>
        </w:rPr>
        <w:t xml:space="preserve">Any relevant court orders in place including those, which affect any person’s access to the child (e.g. Residence Order, Contact Order, Care Order, Injunctions etc.);</w:t>
      </w:r>
      <w:r w:rsidDel="00000000" w:rsidR="00000000" w:rsidRPr="00000000">
        <w:rPr>
          <w:rtl w:val="0"/>
        </w:rPr>
      </w:r>
    </w:p>
    <w:p w:rsidR="00000000" w:rsidDel="00000000" w:rsidP="00000000" w:rsidRDefault="00000000" w:rsidRPr="00000000" w14:paraId="000001E5">
      <w:pPr>
        <w:numPr>
          <w:ilvl w:val="0"/>
          <w:numId w:val="20"/>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780" w:hanging="360"/>
        <w:jc w:val="both"/>
        <w:rPr>
          <w:color w:val="000000"/>
        </w:rPr>
      </w:pPr>
      <w:r w:rsidDel="00000000" w:rsidR="00000000" w:rsidRPr="00000000">
        <w:rPr>
          <w:rFonts w:ascii="Calibri" w:cs="Calibri" w:eastAsia="Calibri" w:hAnsi="Calibri"/>
          <w:color w:val="000000"/>
          <w:sz w:val="24"/>
          <w:szCs w:val="24"/>
          <w:rtl w:val="0"/>
        </w:rPr>
        <w:t xml:space="preserve">If the child is or has been subject to a child in need, child protection or care plan;</w:t>
      </w:r>
      <w:r w:rsidDel="00000000" w:rsidR="00000000" w:rsidRPr="00000000">
        <w:rPr>
          <w:rtl w:val="0"/>
        </w:rPr>
      </w:r>
    </w:p>
    <w:p w:rsidR="00000000" w:rsidDel="00000000" w:rsidP="00000000" w:rsidRDefault="00000000" w:rsidRPr="00000000" w14:paraId="000001E6">
      <w:pPr>
        <w:numPr>
          <w:ilvl w:val="0"/>
          <w:numId w:val="20"/>
        </w:numPr>
        <w:pBdr>
          <w:top w:space="0" w:sz="0" w:val="nil"/>
          <w:left w:space="0" w:sz="0" w:val="nil"/>
          <w:bottom w:space="0" w:sz="0" w:val="nil"/>
          <w:right w:space="0" w:sz="0" w:val="nil"/>
          <w:between w:space="0" w:sz="0" w:val="nil"/>
        </w:pBdr>
        <w:tabs>
          <w:tab w:val="left" w:leader="none" w:pos="939"/>
          <w:tab w:val="left" w:leader="none" w:pos="940"/>
        </w:tabs>
        <w:spacing w:before="2" w:lineRule="auto"/>
        <w:ind w:left="940" w:hanging="360"/>
        <w:jc w:val="both"/>
        <w:rPr>
          <w:color w:val="000000"/>
        </w:rPr>
      </w:pPr>
      <w:r w:rsidDel="00000000" w:rsidR="00000000" w:rsidRPr="00000000">
        <w:rPr>
          <w:rFonts w:ascii="Calibri" w:cs="Calibri" w:eastAsia="Calibri" w:hAnsi="Calibri"/>
          <w:color w:val="000000"/>
          <w:sz w:val="24"/>
          <w:szCs w:val="24"/>
          <w:rtl w:val="0"/>
        </w:rPr>
        <w:t xml:space="preserve">Name and contact detail of GP;</w:t>
      </w:r>
      <w:r w:rsidDel="00000000" w:rsidR="00000000" w:rsidRPr="00000000">
        <w:rPr>
          <w:rtl w:val="0"/>
        </w:rPr>
      </w:r>
    </w:p>
    <w:p w:rsidR="00000000" w:rsidDel="00000000" w:rsidP="00000000" w:rsidRDefault="00000000" w:rsidRPr="00000000" w14:paraId="000001E7">
      <w:pPr>
        <w:numPr>
          <w:ilvl w:val="0"/>
          <w:numId w:val="20"/>
        </w:numPr>
        <w:pBdr>
          <w:top w:space="0" w:sz="0" w:val="nil"/>
          <w:left w:space="0" w:sz="0" w:val="nil"/>
          <w:bottom w:space="0" w:sz="0" w:val="nil"/>
          <w:right w:space="0" w:sz="0" w:val="nil"/>
          <w:between w:space="0" w:sz="0" w:val="nil"/>
        </w:pBdr>
        <w:tabs>
          <w:tab w:val="left" w:leader="none" w:pos="939"/>
          <w:tab w:val="left" w:leader="none" w:pos="940"/>
        </w:tabs>
        <w:spacing w:before="9" w:lineRule="auto"/>
        <w:ind w:left="940" w:hanging="360"/>
        <w:jc w:val="both"/>
        <w:rPr>
          <w:color w:val="000000"/>
        </w:rPr>
      </w:pPr>
      <w:r w:rsidDel="00000000" w:rsidR="00000000" w:rsidRPr="00000000">
        <w:rPr>
          <w:rFonts w:ascii="Calibri" w:cs="Calibri" w:eastAsia="Calibri" w:hAnsi="Calibri"/>
          <w:color w:val="000000"/>
          <w:sz w:val="24"/>
          <w:szCs w:val="24"/>
          <w:rtl w:val="0"/>
        </w:rPr>
        <w:t xml:space="preserve">Any other factors which may impact on the safety and welfare of the child.</w:t>
      </w:r>
      <w:r w:rsidDel="00000000" w:rsidR="00000000" w:rsidRPr="00000000">
        <w:rPr>
          <w:rtl w:val="0"/>
        </w:rPr>
      </w:r>
    </w:p>
    <w:p w:rsidR="00000000" w:rsidDel="00000000" w:rsidP="00000000" w:rsidRDefault="00000000" w:rsidRPr="00000000" w14:paraId="000001E8">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E9">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Designated Safeguarding Lead of each Trust school will collate, securely store and agree access to this Child Protection information.</w:t>
      </w:r>
    </w:p>
    <w:p w:rsidR="00000000" w:rsidDel="00000000" w:rsidP="00000000" w:rsidRDefault="00000000" w:rsidRPr="00000000" w14:paraId="000001EA">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EB">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All child protection documents will be retained on MyConcern and the level of need indicated as per the trust's guidance. MyConcern securely stores the child protection records and is only accessible to the DSL and deputy DSLs plus others where deemed necessary. On transfer, these records will be transferred via Myconcern</w:t>
      </w:r>
      <w:r w:rsidDel="00000000" w:rsidR="00000000" w:rsidRPr="00000000">
        <w:rPr>
          <w:rFonts w:ascii="Calibri" w:cs="Calibri" w:eastAsia="Calibri" w:hAnsi="Calibri"/>
          <w:sz w:val="24"/>
          <w:szCs w:val="24"/>
          <w:rtl w:val="0"/>
        </w:rPr>
        <w:t xml:space="preserve">, electronically transferred or printed</w:t>
      </w:r>
      <w:r w:rsidDel="00000000" w:rsidR="00000000" w:rsidRPr="00000000">
        <w:rPr>
          <w:rFonts w:ascii="Calibri" w:cs="Calibri" w:eastAsia="Calibri" w:hAnsi="Calibri"/>
          <w:color w:val="000000"/>
          <w:sz w:val="24"/>
          <w:szCs w:val="24"/>
          <w:rtl w:val="0"/>
        </w:rPr>
        <w:t xml:space="preserve"> from Myconcern and hand delivered to the receiving setting who will be required to sign for them </w:t>
      </w:r>
      <w:r w:rsidDel="00000000" w:rsidR="00000000" w:rsidRPr="00000000">
        <w:rPr>
          <w:rFonts w:ascii="Calibri" w:cs="Calibri" w:eastAsia="Calibri" w:hAnsi="Calibri"/>
          <w:sz w:val="24"/>
          <w:szCs w:val="24"/>
          <w:rtl w:val="0"/>
        </w:rPr>
        <w:t xml:space="preserve">as soon as possible or within 5 days of the child attending a new setting.</w:t>
      </w:r>
      <w:r w:rsidDel="00000000" w:rsidR="00000000" w:rsidRPr="00000000">
        <w:rPr>
          <w:rtl w:val="0"/>
        </w:rPr>
      </w:r>
    </w:p>
    <w:p w:rsidR="00000000" w:rsidDel="00000000" w:rsidP="00000000" w:rsidRDefault="00000000" w:rsidRPr="00000000" w14:paraId="000001EC">
      <w:pPr>
        <w:pBdr>
          <w:top w:space="0" w:sz="0" w:val="nil"/>
          <w:left w:space="0" w:sz="0" w:val="nil"/>
          <w:bottom w:space="0" w:sz="0" w:val="nil"/>
          <w:right w:space="0" w:sz="0" w:val="nil"/>
          <w:between w:space="0" w:sz="0" w:val="nil"/>
        </w:pBdr>
        <w:spacing w:before="2"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ED">
      <w:pPr>
        <w:pStyle w:val="Heading2"/>
        <w:numPr>
          <w:ilvl w:val="0"/>
          <w:numId w:val="23"/>
        </w:numPr>
        <w:tabs>
          <w:tab w:val="left" w:leader="none" w:pos="679"/>
        </w:tabs>
        <w:spacing w:line="246" w:lineRule="auto"/>
        <w:ind w:left="220" w:right="538" w:firstLine="0"/>
        <w:jc w:val="both"/>
        <w:rPr/>
      </w:pPr>
      <w:r w:rsidDel="00000000" w:rsidR="00000000" w:rsidRPr="00000000">
        <w:rPr>
          <w:rFonts w:ascii="Calibri" w:cs="Calibri" w:eastAsia="Calibri" w:hAnsi="Calibri"/>
          <w:rtl w:val="0"/>
        </w:rPr>
        <w:t xml:space="preserve">Action by the Trust and its schools’ Designated Safeguarding Lead (or the Deputy Designated Safeguarding Lead in their absence)</w:t>
      </w:r>
      <w:r w:rsidDel="00000000" w:rsidR="00000000" w:rsidRPr="00000000">
        <w:rPr>
          <w:rtl w:val="0"/>
        </w:rPr>
      </w:r>
    </w:p>
    <w:p w:rsidR="00000000" w:rsidDel="00000000" w:rsidP="00000000" w:rsidRDefault="00000000" w:rsidRPr="00000000" w14:paraId="000001EE">
      <w:pPr>
        <w:pBdr>
          <w:top w:space="0" w:sz="0" w:val="nil"/>
          <w:left w:space="0" w:sz="0" w:val="nil"/>
          <w:bottom w:space="0" w:sz="0" w:val="nil"/>
          <w:right w:space="0" w:sz="0" w:val="nil"/>
          <w:between w:space="0" w:sz="0" w:val="nil"/>
        </w:pBdr>
        <w:spacing w:before="1" w:lineRule="auto"/>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Following any information raising concern, the Designated Safeguarding Lead will:</w:t>
      </w:r>
    </w:p>
    <w:p w:rsidR="00000000" w:rsidDel="00000000" w:rsidP="00000000" w:rsidRDefault="00000000" w:rsidRPr="00000000" w14:paraId="000001EF">
      <w:pPr>
        <w:numPr>
          <w:ilvl w:val="0"/>
          <w:numId w:val="21"/>
        </w:numPr>
        <w:pBdr>
          <w:top w:space="0" w:sz="0" w:val="nil"/>
          <w:left w:space="0" w:sz="0" w:val="nil"/>
          <w:bottom w:space="0" w:sz="0" w:val="nil"/>
          <w:right w:space="0" w:sz="0" w:val="nil"/>
          <w:between w:space="0" w:sz="0" w:val="nil"/>
        </w:pBdr>
        <w:tabs>
          <w:tab w:val="left" w:leader="none" w:pos="939"/>
          <w:tab w:val="left" w:leader="none" w:pos="940"/>
        </w:tabs>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Consider the child’s wishes and feelings, but not promise confidentiality;</w:t>
      </w:r>
      <w:r w:rsidDel="00000000" w:rsidR="00000000" w:rsidRPr="00000000">
        <w:rPr>
          <w:rtl w:val="0"/>
        </w:rPr>
      </w:r>
    </w:p>
    <w:p w:rsidR="00000000" w:rsidDel="00000000" w:rsidP="00000000" w:rsidRDefault="00000000" w:rsidRPr="00000000" w14:paraId="000001F0">
      <w:pPr>
        <w:numPr>
          <w:ilvl w:val="0"/>
          <w:numId w:val="21"/>
        </w:numPr>
        <w:pBdr>
          <w:top w:space="0" w:sz="0" w:val="nil"/>
          <w:left w:space="0" w:sz="0" w:val="nil"/>
          <w:bottom w:space="0" w:sz="0" w:val="nil"/>
          <w:right w:space="0" w:sz="0" w:val="nil"/>
          <w:between w:space="0" w:sz="0" w:val="nil"/>
        </w:pBdr>
        <w:tabs>
          <w:tab w:val="left" w:leader="none" w:pos="939"/>
          <w:tab w:val="left" w:leader="none" w:pos="940"/>
        </w:tabs>
        <w:spacing w:before="9"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Consider any urgent medical needs of the child;</w:t>
      </w:r>
      <w:r w:rsidDel="00000000" w:rsidR="00000000" w:rsidRPr="00000000">
        <w:rPr>
          <w:rtl w:val="0"/>
        </w:rPr>
      </w:r>
    </w:p>
    <w:p w:rsidR="00000000" w:rsidDel="00000000" w:rsidP="00000000" w:rsidRDefault="00000000" w:rsidRPr="00000000" w14:paraId="000001F1">
      <w:pPr>
        <w:numPr>
          <w:ilvl w:val="0"/>
          <w:numId w:val="21"/>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877"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Make an immediate referral via a discussion </w:t>
      </w:r>
      <w:r w:rsidDel="00000000" w:rsidR="00000000" w:rsidRPr="00000000">
        <w:rPr>
          <w:rFonts w:ascii="Calibri" w:cs="Calibri" w:eastAsia="Calibri" w:hAnsi="Calibri"/>
          <w:b w:val="1"/>
          <w:bCs w:val="1"/>
          <w:color w:val="000000"/>
          <w:sz w:val="24"/>
          <w:szCs w:val="24"/>
          <w:rtl w:val="0"/>
        </w:rPr>
        <w:t xml:space="preserve">with </w:t>
      </w:r>
      <w:r w:rsidDel="00000000" w:rsidR="00000000" w:rsidRPr="00000000">
        <w:rPr>
          <w:rFonts w:ascii="Calibri" w:cs="Calibri" w:eastAsia="Calibri" w:hAnsi="Calibri"/>
          <w:b w:val="1"/>
          <w:bCs w:val="1"/>
          <w:sz w:val="24"/>
          <w:szCs w:val="24"/>
          <w:rtl w:val="0"/>
        </w:rPr>
        <w:t xml:space="preserve">Family Support and Advice line (Dorset) or Children’s Services First Response Hub (BCP)</w:t>
      </w:r>
      <w:r w:rsidDel="00000000" w:rsidR="00000000" w:rsidRPr="00000000">
        <w:rPr>
          <w:rFonts w:ascii="Calibri" w:cs="Calibri" w:eastAsia="Calibri" w:hAnsi="Calibri"/>
          <w:b w:val="1"/>
          <w:bCs w:val="1"/>
          <w:color w:val="000000"/>
          <w:sz w:val="24"/>
          <w:szCs w:val="24"/>
          <w:rtl w:val="0"/>
        </w:rPr>
        <w:t xml:space="preserve"> </w:t>
      </w:r>
      <w:r w:rsidDel="00000000" w:rsidR="00000000" w:rsidRPr="00000000">
        <w:rPr>
          <w:rFonts w:ascii="Calibri" w:cs="Calibri" w:eastAsia="Calibri" w:hAnsi="Calibri"/>
          <w:color w:val="000000"/>
          <w:sz w:val="24"/>
          <w:szCs w:val="24"/>
          <w:rtl w:val="0"/>
        </w:rPr>
        <w:t xml:space="preserve">if there has been a disclosure and/or allegation of abuse or there are clear grounds for concerns about the child’s safety and well-being;</w:t>
      </w:r>
      <w:r w:rsidDel="00000000" w:rsidR="00000000" w:rsidRPr="00000000">
        <w:rPr>
          <w:rtl w:val="0"/>
        </w:rPr>
      </w:r>
    </w:p>
    <w:p w:rsidR="00000000" w:rsidDel="00000000" w:rsidP="00000000" w:rsidRDefault="00000000" w:rsidRPr="00000000" w14:paraId="000001F2">
      <w:pPr>
        <w:numPr>
          <w:ilvl w:val="0"/>
          <w:numId w:val="21"/>
        </w:numPr>
        <w:pBdr>
          <w:top w:space="0" w:sz="0" w:val="nil"/>
          <w:left w:space="0" w:sz="0" w:val="nil"/>
          <w:bottom w:space="0" w:sz="0" w:val="nil"/>
          <w:right w:space="0" w:sz="0" w:val="nil"/>
          <w:between w:space="0" w:sz="0" w:val="nil"/>
        </w:pBdr>
        <w:tabs>
          <w:tab w:val="left" w:leader="none" w:pos="939"/>
          <w:tab w:val="left" w:leader="none" w:pos="940"/>
        </w:tabs>
        <w:spacing w:before="3" w:line="246" w:lineRule="auto"/>
        <w:ind w:left="940" w:right="447"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Wherever possible, talk to parents, unless to do so may place a child at risk of significant harm, impede any police investigation and/or place the member of staff or others at risk;</w:t>
      </w:r>
      <w:r w:rsidDel="00000000" w:rsidR="00000000" w:rsidRPr="00000000">
        <w:rPr>
          <w:rtl w:val="0"/>
        </w:rPr>
      </w:r>
    </w:p>
    <w:p w:rsidR="00000000" w:rsidDel="00000000" w:rsidP="00000000" w:rsidRDefault="00000000" w:rsidRPr="00000000" w14:paraId="000001F3">
      <w:pPr>
        <w:numPr>
          <w:ilvl w:val="0"/>
          <w:numId w:val="21"/>
        </w:numPr>
        <w:pBdr>
          <w:top w:space="0" w:sz="0" w:val="nil"/>
          <w:left w:space="0" w:sz="0" w:val="nil"/>
          <w:bottom w:space="0" w:sz="0" w:val="nil"/>
          <w:right w:space="0" w:sz="0" w:val="nil"/>
          <w:between w:space="0" w:sz="0" w:val="nil"/>
        </w:pBdr>
        <w:tabs>
          <w:tab w:val="left" w:leader="none" w:pos="939"/>
          <w:tab w:val="left" w:leader="none" w:pos="940"/>
        </w:tabs>
        <w:spacing w:before="82" w:line="246" w:lineRule="auto"/>
        <w:ind w:left="940" w:right="727" w:hanging="360"/>
        <w:jc w:val="both"/>
        <w:rPr>
          <w:i w:val="1"/>
          <w:iCs w:val="1"/>
          <w:color w:val="000000"/>
          <w:sz w:val="24"/>
          <w:szCs w:val="24"/>
        </w:rPr>
      </w:pPr>
      <w:r w:rsidDel="00000000" w:rsidR="00000000" w:rsidRPr="00000000">
        <w:rPr>
          <w:rFonts w:ascii="Calibri" w:cs="Calibri" w:eastAsia="Calibri" w:hAnsi="Calibri"/>
          <w:color w:val="000000"/>
          <w:sz w:val="24"/>
          <w:szCs w:val="24"/>
          <w:rtl w:val="0"/>
        </w:rPr>
        <w:t xml:space="preserve">Whether to make a child protection referral to Local Authority Children’s Social Care because a child is suffering or is likely to suffer significant harm and if this needs to be undertaken immediately;</w:t>
      </w:r>
      <w:r w:rsidDel="00000000" w:rsidR="00000000" w:rsidRPr="00000000">
        <w:rPr>
          <w:rtl w:val="0"/>
        </w:rPr>
      </w:r>
    </w:p>
    <w:p w:rsidR="00000000" w:rsidDel="00000000" w:rsidP="00000000" w:rsidRDefault="00000000" w:rsidRPr="00000000" w14:paraId="000001F4">
      <w:pPr>
        <w:numPr>
          <w:ilvl w:val="0"/>
          <w:numId w:val="21"/>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1104" w:hanging="360"/>
        <w:jc w:val="both"/>
        <w:rPr>
          <w:i w:val="1"/>
          <w:iCs w:val="1"/>
          <w:color w:val="000000"/>
          <w:sz w:val="24"/>
          <w:szCs w:val="24"/>
        </w:rPr>
      </w:pPr>
      <w:r w:rsidDel="00000000" w:rsidR="00000000" w:rsidRPr="00000000">
        <w:rPr>
          <w:rFonts w:ascii="Calibri" w:cs="Calibri" w:eastAsia="Calibri" w:hAnsi="Calibri"/>
          <w:color w:val="000000"/>
          <w:sz w:val="24"/>
          <w:szCs w:val="24"/>
          <w:rtl w:val="0"/>
        </w:rPr>
        <w:t xml:space="preserve">Contact the designated officer for safeguarding in another agency if that agency is working with the family;</w:t>
      </w:r>
      <w:r w:rsidDel="00000000" w:rsidR="00000000" w:rsidRPr="00000000">
        <w:rPr>
          <w:rtl w:val="0"/>
        </w:rPr>
      </w:r>
    </w:p>
    <w:p w:rsidR="00000000" w:rsidDel="00000000" w:rsidP="00000000" w:rsidRDefault="00000000" w:rsidRPr="00000000" w14:paraId="000001F5">
      <w:pPr>
        <w:pStyle w:val="Heading2"/>
        <w:spacing w:before="2" w:lineRule="auto"/>
        <w:ind w:left="940" w:firstLine="0"/>
        <w:jc w:val="both"/>
        <w:rPr>
          <w:rFonts w:ascii="Calibri" w:cs="Calibri" w:eastAsia="Calibri" w:hAnsi="Calibri"/>
        </w:rPr>
      </w:pPr>
      <w:r w:rsidDel="00000000" w:rsidR="00000000" w:rsidRPr="00000000">
        <w:rPr>
          <w:rFonts w:ascii="Calibri" w:cs="Calibri" w:eastAsia="Calibri" w:hAnsi="Calibri"/>
          <w:rtl w:val="0"/>
        </w:rPr>
        <w:t xml:space="preserve">OR</w:t>
      </w:r>
    </w:p>
    <w:p w:rsidR="00000000" w:rsidDel="00000000" w:rsidP="00000000" w:rsidRDefault="00000000" w:rsidRPr="00000000" w14:paraId="000001F6">
      <w:pPr>
        <w:numPr>
          <w:ilvl w:val="0"/>
          <w:numId w:val="21"/>
        </w:numPr>
        <w:pBdr>
          <w:top w:space="0" w:sz="0" w:val="nil"/>
          <w:left w:space="0" w:sz="0" w:val="nil"/>
          <w:bottom w:space="0" w:sz="0" w:val="nil"/>
          <w:right w:space="0" w:sz="0" w:val="nil"/>
          <w:between w:space="0" w:sz="0" w:val="nil"/>
        </w:pBdr>
        <w:tabs>
          <w:tab w:val="left" w:leader="none" w:pos="1006"/>
          <w:tab w:val="left" w:leader="none" w:pos="1007"/>
        </w:tabs>
        <w:spacing w:before="9" w:line="246" w:lineRule="auto"/>
        <w:ind w:left="940" w:right="407" w:hanging="360"/>
        <w:jc w:val="both"/>
        <w:rPr>
          <w:i w:val="1"/>
          <w:iCs w:val="1"/>
          <w:color w:val="000000"/>
          <w:sz w:val="24"/>
          <w:szCs w:val="24"/>
        </w:rPr>
      </w:pPr>
      <w:r w:rsidDel="00000000" w:rsidR="00000000" w:rsidRPr="00000000">
        <w:rPr>
          <w:rFonts w:ascii="Calibri" w:cs="Calibri" w:eastAsia="Calibri" w:hAnsi="Calibri"/>
          <w:color w:val="000000"/>
          <w:sz w:val="24"/>
          <w:szCs w:val="24"/>
          <w:rtl w:val="0"/>
        </w:rPr>
        <w:t xml:space="preserve">Decide not to make a referral at this stage, but retain the information on MyConcern</w:t>
      </w:r>
      <w:r w:rsidDel="00000000" w:rsidR="00000000" w:rsidRPr="00000000">
        <w:rPr>
          <w:rFonts w:ascii="Calibri" w:cs="Calibri" w:eastAsia="Calibri" w:hAnsi="Calibri"/>
          <w:sz w:val="24"/>
          <w:szCs w:val="24"/>
          <w:rtl w:val="0"/>
        </w:rPr>
        <w:t xml:space="preserve">.</w:t>
      </w:r>
      <w:r w:rsidDel="00000000" w:rsidR="00000000" w:rsidRPr="00000000">
        <w:rPr>
          <w:rFonts w:ascii="Calibri" w:cs="Calibri" w:eastAsia="Calibri" w:hAnsi="Calibri"/>
          <w:color w:val="000000"/>
          <w:sz w:val="24"/>
          <w:szCs w:val="24"/>
          <w:rtl w:val="0"/>
        </w:rPr>
        <w:t xml:space="preserve">C</w:t>
      </w:r>
      <w:r w:rsidDel="00000000" w:rsidR="00000000" w:rsidRPr="00000000">
        <w:rPr>
          <w:rFonts w:ascii="Calibri" w:cs="Calibri" w:eastAsia="Calibri" w:hAnsi="Calibri"/>
          <w:sz w:val="24"/>
          <w:szCs w:val="24"/>
          <w:rtl w:val="0"/>
        </w:rPr>
        <w:t xml:space="preserve">onsider if Family Help support will be helpful to the child and family at this time.</w:t>
      </w:r>
      <w:r w:rsidDel="00000000" w:rsidR="00000000" w:rsidRPr="00000000">
        <w:rPr>
          <w:rFonts w:ascii="Calibri" w:cs="Calibri" w:eastAsia="Calibri" w:hAnsi="Calibri"/>
          <w:color w:val="000000"/>
          <w:sz w:val="24"/>
          <w:szCs w:val="24"/>
          <w:rtl w:val="0"/>
        </w:rPr>
        <w:t xml:space="preserve">If this is appropriate referrals will also be progressed via the </w:t>
      </w:r>
      <w:r w:rsidDel="00000000" w:rsidR="00000000" w:rsidRPr="00000000">
        <w:rPr>
          <w:rFonts w:ascii="Calibri" w:cs="Calibri" w:eastAsia="Calibri" w:hAnsi="Calibri"/>
          <w:b w:val="1"/>
          <w:bCs w:val="1"/>
          <w:color w:val="000000"/>
          <w:sz w:val="24"/>
          <w:szCs w:val="24"/>
          <w:rtl w:val="0"/>
        </w:rPr>
        <w:t xml:space="preserve">Dorset - </w:t>
      </w:r>
      <w:r w:rsidDel="00000000" w:rsidR="00000000" w:rsidRPr="00000000">
        <w:rPr>
          <w:rFonts w:ascii="Calibri" w:cs="Calibri" w:eastAsia="Calibri" w:hAnsi="Calibri"/>
          <w:b w:val="1"/>
          <w:bCs w:val="1"/>
          <w:sz w:val="24"/>
          <w:szCs w:val="24"/>
          <w:rtl w:val="0"/>
        </w:rPr>
        <w:t xml:space="preserve">Family Support and Advice Line or BCP - Children’s Services First Response Hub</w:t>
      </w:r>
      <w:r w:rsidDel="00000000" w:rsidR="00000000" w:rsidRPr="00000000">
        <w:rPr>
          <w:rFonts w:ascii="Calibri" w:cs="Calibri" w:eastAsia="Calibri" w:hAnsi="Calibri"/>
          <w:color w:val="000000"/>
          <w:sz w:val="24"/>
          <w:szCs w:val="24"/>
          <w:rtl w:val="0"/>
        </w:rPr>
        <w:t xml:space="preserve">.</w:t>
      </w:r>
      <w:r w:rsidDel="00000000" w:rsidR="00000000" w:rsidRPr="00000000">
        <w:rPr>
          <w:rtl w:val="0"/>
        </w:rPr>
      </w:r>
    </w:p>
    <w:p w:rsidR="00000000" w:rsidDel="00000000" w:rsidP="00000000" w:rsidRDefault="00000000" w:rsidRPr="00000000" w14:paraId="000001F7">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F8">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All information and actions taken, including the reasons for any decisions made and outcomes, will be fully documented. If a child is resident outside of the Dorset</w:t>
      </w:r>
      <w:r w:rsidDel="00000000" w:rsidR="00000000" w:rsidRPr="00000000">
        <w:rPr>
          <w:rFonts w:ascii="Calibri" w:cs="Calibri" w:eastAsia="Calibri" w:hAnsi="Calibri"/>
          <w:sz w:val="24"/>
          <w:szCs w:val="24"/>
          <w:rtl w:val="0"/>
        </w:rPr>
        <w:t xml:space="preserve"> or BCP </w:t>
      </w:r>
      <w:r w:rsidDel="00000000" w:rsidR="00000000" w:rsidRPr="00000000">
        <w:rPr>
          <w:rFonts w:ascii="Calibri" w:cs="Calibri" w:eastAsia="Calibri" w:hAnsi="Calibri"/>
          <w:color w:val="000000"/>
          <w:sz w:val="24"/>
          <w:szCs w:val="24"/>
          <w:rtl w:val="0"/>
        </w:rPr>
        <w:t xml:space="preserve">area the referral should be made to their Local Authority Children’s Social Care services.</w:t>
      </w:r>
    </w:p>
    <w:p w:rsidR="00000000" w:rsidDel="00000000" w:rsidP="00000000" w:rsidRDefault="00000000" w:rsidRPr="00000000" w14:paraId="000001F9">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FA">
      <w:pPr>
        <w:pStyle w:val="Heading2"/>
        <w:numPr>
          <w:ilvl w:val="1"/>
          <w:numId w:val="23"/>
        </w:numPr>
        <w:tabs>
          <w:tab w:val="left" w:leader="none" w:pos="745"/>
        </w:tabs>
        <w:ind w:left="744" w:hanging="525"/>
        <w:jc w:val="both"/>
        <w:rPr>
          <w:rFonts w:ascii="Calibri" w:cs="Calibri" w:eastAsia="Calibri" w:hAnsi="Calibri"/>
        </w:rPr>
      </w:pPr>
      <w:r w:rsidDel="00000000" w:rsidR="00000000" w:rsidRPr="00000000">
        <w:rPr>
          <w:rFonts w:ascii="Calibri" w:cs="Calibri" w:eastAsia="Calibri" w:hAnsi="Calibri"/>
          <w:rtl w:val="0"/>
        </w:rPr>
        <w:t xml:space="preserve">Action following a Safeguarding Referral</w:t>
      </w:r>
    </w:p>
    <w:p w:rsidR="00000000" w:rsidDel="00000000" w:rsidP="00000000" w:rsidRDefault="00000000" w:rsidRPr="00000000" w14:paraId="000001FB">
      <w:pPr>
        <w:pBdr>
          <w:top w:space="0" w:sz="0" w:val="nil"/>
          <w:left w:space="0" w:sz="0" w:val="nil"/>
          <w:bottom w:space="0" w:sz="0" w:val="nil"/>
          <w:right w:space="0" w:sz="0" w:val="nil"/>
          <w:between w:space="0" w:sz="0" w:val="nil"/>
        </w:pBdr>
        <w:spacing w:before="9" w:lineRule="auto"/>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Designated Safeguarding Lead or other appropriate member of staff will:</w:t>
      </w:r>
    </w:p>
    <w:p w:rsidR="00000000" w:rsidDel="00000000" w:rsidP="00000000" w:rsidRDefault="00000000" w:rsidRPr="00000000" w14:paraId="000001FC">
      <w:pPr>
        <w:numPr>
          <w:ilvl w:val="2"/>
          <w:numId w:val="23"/>
        </w:numPr>
        <w:pBdr>
          <w:top w:space="0" w:sz="0" w:val="nil"/>
          <w:left w:space="0" w:sz="0" w:val="nil"/>
          <w:bottom w:space="0" w:sz="0" w:val="nil"/>
          <w:right w:space="0" w:sz="0" w:val="nil"/>
          <w:between w:space="0" w:sz="0" w:val="nil"/>
        </w:pBdr>
        <w:tabs>
          <w:tab w:val="left" w:leader="none" w:pos="939"/>
          <w:tab w:val="left" w:leader="none" w:pos="940"/>
        </w:tabs>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Maintain contact with the child’s allocated Social Worker;</w:t>
      </w:r>
      <w:r w:rsidDel="00000000" w:rsidR="00000000" w:rsidRPr="00000000">
        <w:rPr>
          <w:rtl w:val="0"/>
        </w:rPr>
      </w:r>
    </w:p>
    <w:p w:rsidR="00000000" w:rsidDel="00000000" w:rsidP="00000000" w:rsidRDefault="00000000" w:rsidRPr="00000000" w14:paraId="000001FD">
      <w:pPr>
        <w:numPr>
          <w:ilvl w:val="2"/>
          <w:numId w:val="23"/>
        </w:numPr>
        <w:pBdr>
          <w:top w:space="0" w:sz="0" w:val="nil"/>
          <w:left w:space="0" w:sz="0" w:val="nil"/>
          <w:bottom w:space="0" w:sz="0" w:val="nil"/>
          <w:right w:space="0" w:sz="0" w:val="nil"/>
          <w:between w:space="0" w:sz="0" w:val="nil"/>
        </w:pBdr>
        <w:tabs>
          <w:tab w:val="left" w:leader="none" w:pos="939"/>
          <w:tab w:val="left" w:leader="none" w:pos="940"/>
        </w:tabs>
        <w:spacing w:before="9"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Contribute to any Strategy Discussion and/or Strategy Meeting as required;</w:t>
      </w:r>
      <w:r w:rsidDel="00000000" w:rsidR="00000000" w:rsidRPr="00000000">
        <w:rPr>
          <w:rtl w:val="0"/>
        </w:rPr>
      </w:r>
    </w:p>
    <w:p w:rsidR="00000000" w:rsidDel="00000000" w:rsidP="00000000" w:rsidRDefault="00000000" w:rsidRPr="00000000" w14:paraId="000001FE">
      <w:pPr>
        <w:numPr>
          <w:ilvl w:val="2"/>
          <w:numId w:val="23"/>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130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Provide a report for, attend and contribute to any initial or review Child Protection Conference.</w:t>
      </w:r>
      <w:r w:rsidDel="00000000" w:rsidR="00000000" w:rsidRPr="00000000">
        <w:rPr>
          <w:rtl w:val="0"/>
        </w:rPr>
      </w:r>
    </w:p>
    <w:p w:rsidR="00000000" w:rsidDel="00000000" w:rsidP="00000000" w:rsidRDefault="00000000" w:rsidRPr="00000000" w14:paraId="000001FF">
      <w:pPr>
        <w:numPr>
          <w:ilvl w:val="2"/>
          <w:numId w:val="23"/>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58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Provide a written report to the conference organiser, 3 days prior to the Initial Child Protection Conference (ICPC) or 5 days prior to the Review Child Protection Conference (RCPC)</w:t>
      </w:r>
      <w:r w:rsidDel="00000000" w:rsidR="00000000" w:rsidRPr="00000000">
        <w:rPr>
          <w:rtl w:val="0"/>
        </w:rPr>
      </w:r>
    </w:p>
    <w:p w:rsidR="00000000" w:rsidDel="00000000" w:rsidP="00000000" w:rsidRDefault="00000000" w:rsidRPr="00000000" w14:paraId="00000200">
      <w:pPr>
        <w:numPr>
          <w:ilvl w:val="2"/>
          <w:numId w:val="23"/>
        </w:numPr>
        <w:pBdr>
          <w:top w:space="0" w:sz="0" w:val="nil"/>
          <w:left w:space="0" w:sz="0" w:val="nil"/>
          <w:bottom w:space="0" w:sz="0" w:val="nil"/>
          <w:right w:space="0" w:sz="0" w:val="nil"/>
          <w:between w:space="0" w:sz="0" w:val="nil"/>
        </w:pBdr>
        <w:tabs>
          <w:tab w:val="left" w:leader="none" w:pos="939"/>
          <w:tab w:val="left" w:leader="none" w:pos="940"/>
        </w:tabs>
        <w:spacing w:before="2"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Share the content of this report with the parent/carer, prior to the meeting;</w:t>
      </w:r>
      <w:r w:rsidDel="00000000" w:rsidR="00000000" w:rsidRPr="00000000">
        <w:rPr>
          <w:rtl w:val="0"/>
        </w:rPr>
      </w:r>
    </w:p>
    <w:p w:rsidR="00000000" w:rsidDel="00000000" w:rsidP="00000000" w:rsidRDefault="00000000" w:rsidRPr="00000000" w14:paraId="00000201">
      <w:pPr>
        <w:numPr>
          <w:ilvl w:val="2"/>
          <w:numId w:val="23"/>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633"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Attend Core Group Meetings for any child subject to a Child Protection Plan;</w:t>
      </w:r>
      <w:r w:rsidDel="00000000" w:rsidR="00000000" w:rsidRPr="00000000">
        <w:rPr>
          <w:rtl w:val="0"/>
        </w:rPr>
      </w:r>
    </w:p>
    <w:p w:rsidR="00000000" w:rsidDel="00000000" w:rsidP="00000000" w:rsidRDefault="00000000" w:rsidRPr="00000000" w14:paraId="00000202">
      <w:pPr>
        <w:numPr>
          <w:ilvl w:val="2"/>
          <w:numId w:val="23"/>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633"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 Attend TAF meetings in order to be part of a plan for the child/ren.</w:t>
      </w:r>
      <w:r w:rsidDel="00000000" w:rsidR="00000000" w:rsidRPr="00000000">
        <w:rPr>
          <w:rtl w:val="0"/>
        </w:rPr>
      </w:r>
    </w:p>
    <w:p w:rsidR="00000000" w:rsidDel="00000000" w:rsidP="00000000" w:rsidRDefault="00000000" w:rsidRPr="00000000" w14:paraId="00000203">
      <w:pPr>
        <w:numPr>
          <w:ilvl w:val="2"/>
          <w:numId w:val="23"/>
        </w:numPr>
        <w:pBdr>
          <w:top w:space="0" w:sz="0" w:val="nil"/>
          <w:left w:space="0" w:sz="0" w:val="nil"/>
          <w:bottom w:space="0" w:sz="0" w:val="nil"/>
          <w:right w:space="0" w:sz="0" w:val="nil"/>
          <w:between w:space="0" w:sz="0" w:val="nil"/>
        </w:pBdr>
        <w:tabs>
          <w:tab w:val="left" w:leader="none" w:pos="1006"/>
          <w:tab w:val="left" w:leader="none" w:pos="1007"/>
        </w:tabs>
        <w:spacing w:before="2" w:line="246" w:lineRule="auto"/>
        <w:ind w:left="940" w:right="994"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Where a child on a </w:t>
      </w:r>
      <w:r w:rsidDel="00000000" w:rsidR="00000000" w:rsidRPr="00000000">
        <w:rPr>
          <w:rFonts w:ascii="Calibri" w:cs="Calibri" w:eastAsia="Calibri" w:hAnsi="Calibri"/>
          <w:sz w:val="24"/>
          <w:szCs w:val="24"/>
          <w:rtl w:val="0"/>
        </w:rPr>
        <w:t xml:space="preserve">c</w:t>
      </w:r>
      <w:r w:rsidDel="00000000" w:rsidR="00000000" w:rsidRPr="00000000">
        <w:rPr>
          <w:rFonts w:ascii="Calibri" w:cs="Calibri" w:eastAsia="Calibri" w:hAnsi="Calibri"/>
          <w:color w:val="000000"/>
          <w:sz w:val="24"/>
          <w:szCs w:val="24"/>
          <w:rtl w:val="0"/>
        </w:rPr>
        <w:t xml:space="preserve">hild </w:t>
      </w:r>
      <w:r w:rsidDel="00000000" w:rsidR="00000000" w:rsidRPr="00000000">
        <w:rPr>
          <w:rFonts w:ascii="Calibri" w:cs="Calibri" w:eastAsia="Calibri" w:hAnsi="Calibri"/>
          <w:sz w:val="24"/>
          <w:szCs w:val="24"/>
          <w:rtl w:val="0"/>
        </w:rPr>
        <w:t xml:space="preserve">p</w:t>
      </w:r>
      <w:r w:rsidDel="00000000" w:rsidR="00000000" w:rsidRPr="00000000">
        <w:rPr>
          <w:rFonts w:ascii="Calibri" w:cs="Calibri" w:eastAsia="Calibri" w:hAnsi="Calibri"/>
          <w:color w:val="000000"/>
          <w:sz w:val="24"/>
          <w:szCs w:val="24"/>
          <w:rtl w:val="0"/>
        </w:rPr>
        <w:t xml:space="preserve">rotection </w:t>
      </w:r>
      <w:r w:rsidDel="00000000" w:rsidR="00000000" w:rsidRPr="00000000">
        <w:rPr>
          <w:rFonts w:ascii="Calibri" w:cs="Calibri" w:eastAsia="Calibri" w:hAnsi="Calibri"/>
          <w:sz w:val="24"/>
          <w:szCs w:val="24"/>
          <w:rtl w:val="0"/>
        </w:rPr>
        <w:t xml:space="preserve">p</w:t>
      </w:r>
      <w:r w:rsidDel="00000000" w:rsidR="00000000" w:rsidRPr="00000000">
        <w:rPr>
          <w:rFonts w:ascii="Calibri" w:cs="Calibri" w:eastAsia="Calibri" w:hAnsi="Calibri"/>
          <w:color w:val="000000"/>
          <w:sz w:val="24"/>
          <w:szCs w:val="24"/>
          <w:rtl w:val="0"/>
        </w:rPr>
        <w:t xml:space="preserve">lan moves from the school or goes missing, immediately inform the child’s Social Worker.</w:t>
      </w:r>
      <w:r w:rsidDel="00000000" w:rsidR="00000000" w:rsidRPr="00000000">
        <w:rPr>
          <w:rtl w:val="0"/>
        </w:rPr>
      </w:r>
    </w:p>
    <w:p w:rsidR="00000000" w:rsidDel="00000000" w:rsidP="00000000" w:rsidRDefault="00000000" w:rsidRPr="00000000" w14:paraId="00000204">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05">
      <w:pPr>
        <w:pStyle w:val="Heading2"/>
        <w:numPr>
          <w:ilvl w:val="1"/>
          <w:numId w:val="23"/>
        </w:numPr>
        <w:tabs>
          <w:tab w:val="left" w:leader="none" w:pos="754"/>
        </w:tabs>
        <w:ind w:left="753" w:hanging="534"/>
        <w:jc w:val="both"/>
        <w:rPr>
          <w:rFonts w:ascii="Calibri" w:cs="Calibri" w:eastAsia="Calibri" w:hAnsi="Calibri"/>
        </w:rPr>
      </w:pPr>
      <w:r w:rsidDel="00000000" w:rsidR="00000000" w:rsidRPr="00000000">
        <w:rPr>
          <w:rFonts w:ascii="Calibri" w:cs="Calibri" w:eastAsia="Calibri" w:hAnsi="Calibri"/>
          <w:rtl w:val="0"/>
        </w:rPr>
        <w:t xml:space="preserve">Dealing with Disagreements and Escalation of Concerns</w:t>
      </w:r>
    </w:p>
    <w:p w:rsidR="00000000" w:rsidDel="00000000" w:rsidP="00000000" w:rsidRDefault="00000000" w:rsidRPr="00000000" w14:paraId="00000206">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Effective working together depends on an open approach and honest relationships between agencies and professionals. Problem resolution is an integral part of professional co-operation and joint working to safeguard children. Occasionally situations arise when workers within one agency feel that the actions, inaction or decisions of another agency do not adequately safeguard a child. The Dorset Safeguarding Children Partnership and BCP </w:t>
      </w:r>
      <w:r w:rsidDel="00000000" w:rsidR="00000000" w:rsidRPr="00000000">
        <w:rPr>
          <w:rFonts w:ascii="Calibri" w:cs="Calibri" w:eastAsia="Calibri" w:hAnsi="Calibri"/>
          <w:sz w:val="24"/>
          <w:szCs w:val="24"/>
          <w:rtl w:val="0"/>
        </w:rPr>
        <w:t xml:space="preserve">Safeguarding Children Partnership </w:t>
      </w:r>
      <w:r w:rsidDel="00000000" w:rsidR="00000000" w:rsidRPr="00000000">
        <w:rPr>
          <w:rFonts w:ascii="Calibri" w:cs="Calibri" w:eastAsia="Calibri" w:hAnsi="Calibri"/>
          <w:color w:val="000000"/>
          <w:sz w:val="24"/>
          <w:szCs w:val="24"/>
          <w:rtl w:val="0"/>
        </w:rPr>
        <w:t xml:space="preserve">escalations policy should be used.</w:t>
      </w:r>
    </w:p>
    <w:p w:rsidR="00000000" w:rsidDel="00000000" w:rsidP="00000000" w:rsidRDefault="00000000" w:rsidRPr="00000000" w14:paraId="00000207">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08">
      <w:pPr>
        <w:pBdr>
          <w:top w:space="0" w:sz="0" w:val="nil"/>
          <w:left w:space="0" w:sz="0" w:val="nil"/>
          <w:bottom w:space="0" w:sz="0" w:val="nil"/>
          <w:right w:space="0" w:sz="0" w:val="nil"/>
          <w:between w:space="0" w:sz="0" w:val="nil"/>
        </w:pBdr>
        <w:spacing w:before="5"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Professional disagreements can arise in a number of areas, but are most likely to arise around:</w:t>
      </w:r>
    </w:p>
    <w:p w:rsidR="00000000" w:rsidDel="00000000" w:rsidP="00000000" w:rsidRDefault="00000000" w:rsidRPr="00000000" w14:paraId="00000209">
      <w:pPr>
        <w:numPr>
          <w:ilvl w:val="2"/>
          <w:numId w:val="23"/>
        </w:numPr>
        <w:pBdr>
          <w:top w:space="0" w:sz="0" w:val="nil"/>
          <w:left w:space="0" w:sz="0" w:val="nil"/>
          <w:bottom w:space="0" w:sz="0" w:val="nil"/>
          <w:right w:space="0" w:sz="0" w:val="nil"/>
          <w:between w:space="0" w:sz="0" w:val="nil"/>
        </w:pBdr>
        <w:tabs>
          <w:tab w:val="left" w:leader="none" w:pos="939"/>
          <w:tab w:val="left" w:leader="none" w:pos="940"/>
        </w:tabs>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Levels of need;</w:t>
      </w:r>
      <w:r w:rsidDel="00000000" w:rsidR="00000000" w:rsidRPr="00000000">
        <w:rPr>
          <w:rtl w:val="0"/>
        </w:rPr>
      </w:r>
    </w:p>
    <w:p w:rsidR="00000000" w:rsidDel="00000000" w:rsidP="00000000" w:rsidRDefault="00000000" w:rsidRPr="00000000" w14:paraId="0000020A">
      <w:pPr>
        <w:numPr>
          <w:ilvl w:val="2"/>
          <w:numId w:val="23"/>
        </w:numPr>
        <w:pBdr>
          <w:top w:space="0" w:sz="0" w:val="nil"/>
          <w:left w:space="0" w:sz="0" w:val="nil"/>
          <w:bottom w:space="0" w:sz="0" w:val="nil"/>
          <w:right w:space="0" w:sz="0" w:val="nil"/>
          <w:between w:space="0" w:sz="0" w:val="nil"/>
        </w:pBdr>
        <w:tabs>
          <w:tab w:val="left" w:leader="none" w:pos="939"/>
          <w:tab w:val="left" w:leader="none" w:pos="940"/>
        </w:tabs>
        <w:spacing w:before="39"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Roles and responsibilities;</w:t>
      </w:r>
      <w:r w:rsidDel="00000000" w:rsidR="00000000" w:rsidRPr="00000000">
        <w:rPr>
          <w:rtl w:val="0"/>
        </w:rPr>
      </w:r>
    </w:p>
    <w:p w:rsidR="00000000" w:rsidDel="00000000" w:rsidP="00000000" w:rsidRDefault="00000000" w:rsidRPr="00000000" w14:paraId="0000020B">
      <w:pPr>
        <w:numPr>
          <w:ilvl w:val="2"/>
          <w:numId w:val="23"/>
        </w:numPr>
        <w:pBdr>
          <w:top w:space="0" w:sz="0" w:val="nil"/>
          <w:left w:space="0" w:sz="0" w:val="nil"/>
          <w:bottom w:space="0" w:sz="0" w:val="nil"/>
          <w:right w:space="0" w:sz="0" w:val="nil"/>
          <w:between w:space="0" w:sz="0" w:val="nil"/>
        </w:pBdr>
        <w:tabs>
          <w:tab w:val="left" w:leader="none" w:pos="939"/>
          <w:tab w:val="left" w:leader="none" w:pos="940"/>
        </w:tabs>
        <w:spacing w:before="39"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The need for action;</w:t>
      </w:r>
      <w:r w:rsidDel="00000000" w:rsidR="00000000" w:rsidRPr="00000000">
        <w:rPr>
          <w:rtl w:val="0"/>
        </w:rPr>
      </w:r>
    </w:p>
    <w:p w:rsidR="00000000" w:rsidDel="00000000" w:rsidP="00000000" w:rsidRDefault="00000000" w:rsidRPr="00000000" w14:paraId="0000020C">
      <w:pPr>
        <w:numPr>
          <w:ilvl w:val="2"/>
          <w:numId w:val="23"/>
        </w:numPr>
        <w:pBdr>
          <w:top w:space="0" w:sz="0" w:val="nil"/>
          <w:left w:space="0" w:sz="0" w:val="nil"/>
          <w:bottom w:space="0" w:sz="0" w:val="nil"/>
          <w:right w:space="0" w:sz="0" w:val="nil"/>
          <w:between w:space="0" w:sz="0" w:val="nil"/>
        </w:pBdr>
        <w:tabs>
          <w:tab w:val="left" w:leader="none" w:pos="939"/>
          <w:tab w:val="left" w:leader="none" w:pos="940"/>
        </w:tabs>
        <w:spacing w:before="39"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Progressing plans and communication.</w:t>
      </w:r>
      <w:r w:rsidDel="00000000" w:rsidR="00000000" w:rsidRPr="00000000">
        <w:rPr>
          <w:rtl w:val="0"/>
        </w:rPr>
      </w:r>
    </w:p>
    <w:p w:rsidR="00000000" w:rsidDel="00000000" w:rsidP="00000000" w:rsidRDefault="00000000" w:rsidRPr="00000000" w14:paraId="0000020D">
      <w:pPr>
        <w:pBdr>
          <w:top w:space="0" w:sz="0" w:val="nil"/>
          <w:left w:space="0" w:sz="0" w:val="nil"/>
          <w:bottom w:space="0" w:sz="0" w:val="nil"/>
          <w:right w:space="0" w:sz="0" w:val="nil"/>
          <w:between w:space="0" w:sz="0" w:val="nil"/>
        </w:pBdr>
        <w:spacing w:before="189" w:line="246" w:lineRule="auto"/>
        <w:ind w:left="220" w:right="1047"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Where professionals consider that the practice of other professionals is placing children at risk of harm, they must be assertive, act swiftly and ensure that they challenge the relevant professionals in line with this policy and be aware that:</w:t>
      </w:r>
    </w:p>
    <w:p w:rsidR="00000000" w:rsidDel="00000000" w:rsidP="00000000" w:rsidRDefault="00000000" w:rsidRPr="00000000" w14:paraId="0000020E">
      <w:pPr>
        <w:numPr>
          <w:ilvl w:val="2"/>
          <w:numId w:val="23"/>
        </w:numPr>
        <w:pBdr>
          <w:top w:space="0" w:sz="0" w:val="nil"/>
          <w:left w:space="0" w:sz="0" w:val="nil"/>
          <w:bottom w:space="0" w:sz="0" w:val="nil"/>
          <w:right w:space="0" w:sz="0" w:val="nil"/>
          <w:between w:space="0" w:sz="0" w:val="nil"/>
        </w:pBdr>
        <w:tabs>
          <w:tab w:val="left" w:leader="none" w:pos="939"/>
          <w:tab w:val="left" w:leader="none" w:pos="940"/>
        </w:tabs>
        <w:spacing w:before="82" w:line="273" w:lineRule="auto"/>
        <w:ind w:left="940" w:right="672"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The safety of children and young people are the paramount consideration in any professional activity;</w:t>
      </w:r>
      <w:r w:rsidDel="00000000" w:rsidR="00000000" w:rsidRPr="00000000">
        <w:rPr>
          <w:rtl w:val="0"/>
        </w:rPr>
      </w:r>
    </w:p>
    <w:p w:rsidR="00000000" w:rsidDel="00000000" w:rsidP="00000000" w:rsidRDefault="00000000" w:rsidRPr="00000000" w14:paraId="0000020F">
      <w:pPr>
        <w:numPr>
          <w:ilvl w:val="2"/>
          <w:numId w:val="23"/>
        </w:numPr>
        <w:pBdr>
          <w:top w:space="0" w:sz="0" w:val="nil"/>
          <w:left w:space="0" w:sz="0" w:val="nil"/>
          <w:bottom w:space="0" w:sz="0" w:val="nil"/>
          <w:right w:space="0" w:sz="0" w:val="nil"/>
          <w:between w:space="0" w:sz="0" w:val="nil"/>
        </w:pBdr>
        <w:tabs>
          <w:tab w:val="left" w:leader="none" w:pos="939"/>
          <w:tab w:val="left" w:leader="none" w:pos="940"/>
        </w:tabs>
        <w:spacing w:before="1" w:line="273" w:lineRule="auto"/>
        <w:ind w:left="940" w:right="593"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Resolution should be sought within the shortest </w:t>
      </w:r>
      <w:r w:rsidDel="00000000" w:rsidR="00000000" w:rsidRPr="00000000">
        <w:rPr>
          <w:rFonts w:ascii="Calibri" w:cs="Calibri" w:eastAsia="Calibri" w:hAnsi="Calibri"/>
          <w:sz w:val="24"/>
          <w:szCs w:val="24"/>
          <w:rtl w:val="0"/>
        </w:rPr>
        <w:t xml:space="preserve">time scale</w:t>
      </w:r>
      <w:r w:rsidDel="00000000" w:rsidR="00000000" w:rsidRPr="00000000">
        <w:rPr>
          <w:rFonts w:ascii="Calibri" w:cs="Calibri" w:eastAsia="Calibri" w:hAnsi="Calibri"/>
          <w:color w:val="000000"/>
          <w:sz w:val="24"/>
          <w:szCs w:val="24"/>
          <w:rtl w:val="0"/>
        </w:rPr>
        <w:t xml:space="preserve"> possible to ensure the child is protected;</w:t>
      </w:r>
      <w:r w:rsidDel="00000000" w:rsidR="00000000" w:rsidRPr="00000000">
        <w:rPr>
          <w:rtl w:val="0"/>
        </w:rPr>
      </w:r>
    </w:p>
    <w:p w:rsidR="00000000" w:rsidDel="00000000" w:rsidP="00000000" w:rsidRDefault="00000000" w:rsidRPr="00000000" w14:paraId="00000210">
      <w:pPr>
        <w:numPr>
          <w:ilvl w:val="2"/>
          <w:numId w:val="23"/>
        </w:numPr>
        <w:pBdr>
          <w:top w:space="0" w:sz="0" w:val="nil"/>
          <w:left w:space="0" w:sz="0" w:val="nil"/>
          <w:bottom w:space="0" w:sz="0" w:val="nil"/>
          <w:right w:space="0" w:sz="0" w:val="nil"/>
          <w:between w:space="0" w:sz="0" w:val="nil"/>
        </w:pBdr>
        <w:tabs>
          <w:tab w:val="left" w:leader="none" w:pos="939"/>
          <w:tab w:val="left" w:leader="none" w:pos="940"/>
        </w:tabs>
        <w:spacing w:line="273" w:lineRule="auto"/>
        <w:ind w:left="940" w:right="474"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As a guide, professionals should attempt to resolve differences through discussion within one working week or a timescale that protects the child from harm (whichever is shortest);</w:t>
      </w:r>
      <w:r w:rsidDel="00000000" w:rsidR="00000000" w:rsidRPr="00000000">
        <w:rPr>
          <w:rtl w:val="0"/>
        </w:rPr>
      </w:r>
    </w:p>
    <w:p w:rsidR="00000000" w:rsidDel="00000000" w:rsidP="00000000" w:rsidRDefault="00000000" w:rsidRPr="00000000" w14:paraId="00000211">
      <w:pPr>
        <w:numPr>
          <w:ilvl w:val="2"/>
          <w:numId w:val="23"/>
        </w:numPr>
        <w:pBdr>
          <w:top w:space="0" w:sz="0" w:val="nil"/>
          <w:left w:space="0" w:sz="0" w:val="nil"/>
          <w:bottom w:space="0" w:sz="0" w:val="nil"/>
          <w:right w:space="0" w:sz="0" w:val="nil"/>
          <w:between w:space="0" w:sz="0" w:val="nil"/>
        </w:pBdr>
        <w:tabs>
          <w:tab w:val="left" w:leader="none" w:pos="939"/>
          <w:tab w:val="left" w:leader="none" w:pos="940"/>
        </w:tabs>
        <w:spacing w:before="2" w:lineRule="auto"/>
        <w:ind w:left="940" w:hanging="360"/>
        <w:jc w:val="both"/>
        <w:rPr>
          <w:b w:val="1"/>
          <w:bCs w:val="1"/>
          <w:color w:val="000000"/>
          <w:sz w:val="24"/>
          <w:szCs w:val="24"/>
        </w:rPr>
      </w:pPr>
      <w:r w:rsidDel="00000000" w:rsidR="00000000" w:rsidRPr="00000000">
        <w:rPr>
          <w:rFonts w:ascii="Calibri" w:cs="Calibri" w:eastAsia="Calibri" w:hAnsi="Calibri"/>
          <w:color w:val="000000"/>
          <w:sz w:val="24"/>
          <w:szCs w:val="24"/>
          <w:rtl w:val="0"/>
        </w:rPr>
        <w:t xml:space="preserve">Disagreements should be resolved at the lowest possible stage.</w:t>
      </w:r>
      <w:r w:rsidDel="00000000" w:rsidR="00000000" w:rsidRPr="00000000">
        <w:rPr>
          <w:rtl w:val="0"/>
        </w:rPr>
      </w:r>
    </w:p>
    <w:p w:rsidR="00000000" w:rsidDel="00000000" w:rsidP="00000000" w:rsidRDefault="00000000" w:rsidRPr="00000000" w14:paraId="00000212">
      <w:pPr>
        <w:pBdr>
          <w:top w:space="0" w:sz="0" w:val="nil"/>
          <w:left w:space="0" w:sz="0" w:val="nil"/>
          <w:bottom w:space="0" w:sz="0" w:val="nil"/>
          <w:right w:space="0" w:sz="0" w:val="nil"/>
          <w:between w:space="0" w:sz="0" w:val="nil"/>
        </w:pBdr>
        <w:spacing w:before="189"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Trust and its schools’ Designated Safeguarding Leads or other appropriate member of staff will:</w:t>
      </w:r>
    </w:p>
    <w:p w:rsidR="00000000" w:rsidDel="00000000" w:rsidP="00000000" w:rsidRDefault="00000000" w:rsidRPr="00000000" w14:paraId="00000213">
      <w:pPr>
        <w:numPr>
          <w:ilvl w:val="2"/>
          <w:numId w:val="23"/>
        </w:numPr>
        <w:pBdr>
          <w:top w:space="0" w:sz="0" w:val="nil"/>
          <w:left w:space="0" w:sz="0" w:val="nil"/>
          <w:bottom w:space="0" w:sz="0" w:val="nil"/>
          <w:right w:space="0" w:sz="0" w:val="nil"/>
          <w:between w:space="0" w:sz="0" w:val="nil"/>
        </w:pBdr>
        <w:tabs>
          <w:tab w:val="left" w:leader="none" w:pos="939"/>
          <w:tab w:val="left" w:leader="none" w:pos="940"/>
        </w:tabs>
        <w:spacing w:line="246" w:lineRule="auto"/>
        <w:ind w:left="940" w:right="605" w:hanging="360"/>
        <w:jc w:val="both"/>
        <w:rPr>
          <w:sz w:val="24"/>
          <w:szCs w:val="24"/>
        </w:rPr>
      </w:pPr>
      <w:r w:rsidDel="00000000" w:rsidR="00000000" w:rsidRPr="00000000">
        <w:rPr>
          <w:rFonts w:ascii="Calibri" w:cs="Calibri" w:eastAsia="Calibri" w:hAnsi="Calibri"/>
          <w:sz w:val="24"/>
          <w:szCs w:val="24"/>
          <w:rtl w:val="0"/>
        </w:rPr>
        <w:t xml:space="preserve">Contact the line manager in Local Authority Children’s Social Care if they consider the response to a referral has not led to the child being adequately safeguarded.</w:t>
      </w:r>
      <w:r w:rsidDel="00000000" w:rsidR="00000000" w:rsidRPr="00000000">
        <w:rPr>
          <w:rtl w:val="0"/>
        </w:rPr>
      </w:r>
    </w:p>
    <w:p w:rsidR="00000000" w:rsidDel="00000000" w:rsidP="00000000" w:rsidRDefault="00000000" w:rsidRPr="00000000" w14:paraId="00000214">
      <w:pPr>
        <w:numPr>
          <w:ilvl w:val="2"/>
          <w:numId w:val="23"/>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798" w:hanging="360"/>
        <w:jc w:val="both"/>
        <w:rPr>
          <w:sz w:val="24"/>
          <w:szCs w:val="24"/>
        </w:rPr>
      </w:pPr>
      <w:r w:rsidDel="00000000" w:rsidR="00000000" w:rsidRPr="00000000">
        <w:rPr>
          <w:rFonts w:ascii="Calibri" w:cs="Calibri" w:eastAsia="Calibri" w:hAnsi="Calibri"/>
          <w:sz w:val="24"/>
          <w:szCs w:val="24"/>
          <w:rtl w:val="0"/>
        </w:rPr>
        <w:t xml:space="preserve">Contact the line manager in Local Authority Children’s Social Care if they consider that the child is not being adequately safeguarded by the child protection plan.</w:t>
      </w:r>
      <w:r w:rsidDel="00000000" w:rsidR="00000000" w:rsidRPr="00000000">
        <w:rPr>
          <w:rtl w:val="0"/>
        </w:rPr>
      </w:r>
    </w:p>
    <w:p w:rsidR="00000000" w:rsidDel="00000000" w:rsidP="00000000" w:rsidRDefault="00000000" w:rsidRPr="00000000" w14:paraId="00000215">
      <w:pPr>
        <w:numPr>
          <w:ilvl w:val="2"/>
          <w:numId w:val="23"/>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798" w:hanging="360"/>
        <w:jc w:val="both"/>
        <w:rPr>
          <w:sz w:val="24"/>
          <w:szCs w:val="24"/>
        </w:rPr>
      </w:pPr>
      <w:r w:rsidDel="00000000" w:rsidR="00000000" w:rsidRPr="00000000">
        <w:rPr>
          <w:rFonts w:ascii="Calibri" w:cs="Calibri" w:eastAsia="Calibri" w:hAnsi="Calibri"/>
          <w:sz w:val="24"/>
          <w:szCs w:val="24"/>
          <w:rtl w:val="0"/>
        </w:rPr>
        <w:t xml:space="preserve">Use the Local Authority escalation policy if this does not resolve the concern</w:t>
      </w:r>
      <w:r w:rsidDel="00000000" w:rsidR="00000000" w:rsidRPr="00000000">
        <w:rPr>
          <w:rFonts w:ascii="Calibri" w:cs="Calibri" w:eastAsia="Calibri" w:hAnsi="Calibri"/>
          <w:color w:val="006fbf"/>
          <w:sz w:val="24"/>
          <w:szCs w:val="24"/>
          <w:rtl w:val="0"/>
        </w:rPr>
        <w:t xml:space="preserve">. </w:t>
      </w:r>
      <w:r w:rsidDel="00000000" w:rsidR="00000000" w:rsidRPr="00000000">
        <w:rPr>
          <w:rtl w:val="0"/>
        </w:rPr>
      </w:r>
    </w:p>
    <w:p w:rsidR="00000000" w:rsidDel="00000000" w:rsidP="00000000" w:rsidRDefault="00000000" w:rsidRPr="00000000" w14:paraId="00000216">
      <w:p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0" w:right="714" w:firstLine="0"/>
        <w:jc w:val="both"/>
        <w:rPr>
          <w:rFonts w:ascii="Calibri" w:cs="Calibri" w:eastAsia="Calibri" w:hAnsi="Calibri"/>
          <w:color w:val="006fbf"/>
          <w:sz w:val="24"/>
          <w:szCs w:val="24"/>
        </w:rPr>
      </w:pPr>
      <w:r w:rsidDel="00000000" w:rsidR="00000000" w:rsidRPr="00000000">
        <w:rPr>
          <w:rFonts w:ascii="Calibri" w:cs="Calibri" w:eastAsia="Calibri" w:hAnsi="Calibri"/>
          <w:color w:val="006fbf"/>
          <w:sz w:val="24"/>
          <w:szCs w:val="24"/>
          <w:rtl w:val="0"/>
        </w:rPr>
        <w:tab/>
        <w:tab/>
      </w:r>
      <w:hyperlink r:id="rId11">
        <w:r w:rsidDel="00000000" w:rsidR="00000000" w:rsidRPr="00000000">
          <w:rPr>
            <w:rFonts w:ascii="Calibri" w:cs="Calibri" w:eastAsia="Calibri" w:hAnsi="Calibri"/>
            <w:color w:val="1155cc"/>
            <w:sz w:val="24"/>
            <w:szCs w:val="24"/>
            <w:u w:val="single"/>
            <w:rtl w:val="0"/>
          </w:rPr>
          <w:t xml:space="preserve">Dorset Multi-Agency Procedure for Resolution of Professional Differences</w:t>
        </w:r>
      </w:hyperlink>
      <w:r w:rsidDel="00000000" w:rsidR="00000000" w:rsidRPr="00000000">
        <w:rPr>
          <w:rtl w:val="0"/>
        </w:rPr>
      </w:r>
    </w:p>
    <w:p w:rsidR="00000000" w:rsidDel="00000000" w:rsidP="00000000" w:rsidRDefault="00000000" w:rsidRPr="00000000" w14:paraId="00000217">
      <w:p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0" w:right="714" w:firstLine="0"/>
        <w:jc w:val="both"/>
        <w:rPr>
          <w:rFonts w:ascii="Calibri" w:cs="Calibri" w:eastAsia="Calibri" w:hAnsi="Calibri"/>
          <w:color w:val="006fbf"/>
          <w:sz w:val="24"/>
          <w:szCs w:val="24"/>
        </w:rPr>
      </w:pPr>
      <w:r w:rsidDel="00000000" w:rsidR="00000000" w:rsidRPr="00000000">
        <w:rPr>
          <w:rFonts w:ascii="Calibri" w:cs="Calibri" w:eastAsia="Calibri" w:hAnsi="Calibri"/>
          <w:color w:val="006fbf"/>
          <w:sz w:val="24"/>
          <w:szCs w:val="24"/>
          <w:rtl w:val="0"/>
        </w:rPr>
        <w:tab/>
        <w:tab/>
      </w:r>
      <w:hyperlink r:id="rId12">
        <w:r w:rsidDel="00000000" w:rsidR="00000000" w:rsidRPr="00000000">
          <w:rPr>
            <w:rFonts w:ascii="Calibri" w:cs="Calibri" w:eastAsia="Calibri" w:hAnsi="Calibri"/>
            <w:color w:val="1155cc"/>
            <w:sz w:val="24"/>
            <w:szCs w:val="24"/>
            <w:u w:val="single"/>
            <w:rtl w:val="0"/>
          </w:rPr>
          <w:t xml:space="preserve">BCP - DISPUTE RESOLUTION AND ESCALATION PROCEDURE </w:t>
        </w:r>
      </w:hyperlink>
      <w:r w:rsidDel="00000000" w:rsidR="00000000" w:rsidRPr="00000000">
        <w:rPr>
          <w:rtl w:val="0"/>
        </w:rPr>
      </w:r>
    </w:p>
    <w:p w:rsidR="00000000" w:rsidDel="00000000" w:rsidP="00000000" w:rsidRDefault="00000000" w:rsidRPr="00000000" w14:paraId="00000218">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19">
      <w:pPr>
        <w:pBdr>
          <w:top w:space="0" w:sz="0" w:val="nil"/>
          <w:left w:space="0" w:sz="0" w:val="nil"/>
          <w:bottom w:space="0" w:sz="0" w:val="nil"/>
          <w:right w:space="0" w:sz="0" w:val="nil"/>
          <w:between w:space="0" w:sz="0" w:val="nil"/>
        </w:pBdr>
        <w:spacing w:before="8"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1A">
      <w:pPr>
        <w:pBdr>
          <w:top w:space="0" w:sz="0" w:val="nil"/>
          <w:left w:space="0" w:sz="0" w:val="nil"/>
          <w:bottom w:space="0" w:sz="0" w:val="nil"/>
          <w:right w:space="0" w:sz="0" w:val="nil"/>
          <w:between w:space="0" w:sz="0" w:val="nil"/>
        </w:pBdr>
        <w:tabs>
          <w:tab w:val="left" w:leader="none" w:pos="621"/>
        </w:tabs>
        <w:spacing w:line="246" w:lineRule="auto"/>
        <w:ind w:left="220" w:right="445" w:firstLine="0"/>
        <w:jc w:val="both"/>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1B">
      <w:pPr>
        <w:numPr>
          <w:ilvl w:val="0"/>
          <w:numId w:val="23"/>
        </w:numPr>
        <w:tabs>
          <w:tab w:val="left" w:leader="none" w:pos="621"/>
        </w:tabs>
        <w:spacing w:line="246" w:lineRule="auto"/>
        <w:ind w:left="220" w:right="445" w:hanging="459"/>
        <w:jc w:val="both"/>
        <w:rPr/>
      </w:pPr>
      <w:r w:rsidDel="00000000" w:rsidR="00000000" w:rsidRPr="00000000">
        <w:rPr>
          <w:rFonts w:ascii="Calibri" w:cs="Calibri" w:eastAsia="Calibri" w:hAnsi="Calibri"/>
          <w:b w:val="1"/>
          <w:bCs w:val="1"/>
          <w:sz w:val="24"/>
          <w:szCs w:val="24"/>
          <w:rtl w:val="0"/>
        </w:rPr>
        <w:t xml:space="preserve">Safer Recruitment and Selection</w:t>
      </w:r>
      <w:r w:rsidDel="00000000" w:rsidR="00000000" w:rsidRPr="00000000">
        <w:rPr>
          <w:rtl w:val="0"/>
        </w:rPr>
      </w:r>
    </w:p>
    <w:p w:rsidR="00000000" w:rsidDel="00000000" w:rsidP="00000000" w:rsidRDefault="00000000" w:rsidRPr="00000000" w14:paraId="0000021C">
      <w:pPr>
        <w:tabs>
          <w:tab w:val="left" w:leader="none" w:pos="621"/>
        </w:tabs>
        <w:spacing w:line="246" w:lineRule="auto"/>
        <w:ind w:left="220" w:right="445"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Merley First School pays full regard to the statutory guidance for schools and colleges; Keeping Safe in Education 2026- Part three, Safer recruitment.</w:t>
      </w:r>
    </w:p>
    <w:p w:rsidR="00000000" w:rsidDel="00000000" w:rsidP="00000000" w:rsidRDefault="00000000" w:rsidRPr="00000000" w14:paraId="0000021D">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1E">
      <w:pPr>
        <w:spacing w:line="246" w:lineRule="auto"/>
        <w:ind w:left="220" w:right="472"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 ensure that all appropriate measures are applied in relation to everyone who works in the school and who is therefore likely to be perceived and experienced by the children as a safe and trustworthy adult. This includes volunteers, and staff employed by contractors.</w:t>
      </w:r>
    </w:p>
    <w:p w:rsidR="00000000" w:rsidDel="00000000" w:rsidP="00000000" w:rsidRDefault="00000000" w:rsidRPr="00000000" w14:paraId="0000021F">
      <w:pPr>
        <w:spacing w:before="1"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20">
      <w:pPr>
        <w:spacing w:line="246" w:lineRule="auto"/>
        <w:ind w:left="220" w:right="472"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Safer recruitment practice includes scrutinising applicants, verifying identity and academic/vocational qualifications, obtaining professional references, checking previous employment history and ensuring that a candidate has the health and physical capacity for the job. It also includes undertaking interviews and checks with the Disclosure and Barring Service</w:t>
      </w:r>
    </w:p>
    <w:p w:rsidR="00000000" w:rsidDel="00000000" w:rsidP="00000000" w:rsidRDefault="00000000" w:rsidRPr="00000000" w14:paraId="00000221">
      <w:pPr>
        <w:spacing w:before="2"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22">
      <w:pPr>
        <w:spacing w:before="1" w:lineRule="auto"/>
        <w:ind w:left="22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line with statutory changes, underpinned by regulations, the following will apply:</w:t>
      </w:r>
    </w:p>
    <w:p w:rsidR="00000000" w:rsidDel="00000000" w:rsidP="00000000" w:rsidRDefault="00000000" w:rsidRPr="00000000" w14:paraId="00000223">
      <w:pPr>
        <w:spacing w:before="6"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24">
      <w:pPr>
        <w:numPr>
          <w:ilvl w:val="0"/>
          <w:numId w:val="10"/>
        </w:numPr>
        <w:tabs>
          <w:tab w:val="left" w:leader="none" w:pos="1299"/>
          <w:tab w:val="left" w:leader="none" w:pos="1300"/>
        </w:tabs>
        <w:spacing w:line="246" w:lineRule="auto"/>
        <w:ind w:left="1300" w:right="353" w:hanging="360"/>
        <w:jc w:val="both"/>
        <w:rPr/>
      </w:pPr>
      <w:r w:rsidDel="00000000" w:rsidR="00000000" w:rsidRPr="00000000">
        <w:rPr>
          <w:rFonts w:ascii="Calibri" w:cs="Calibri" w:eastAsia="Calibri" w:hAnsi="Calibri"/>
          <w:sz w:val="24"/>
          <w:szCs w:val="24"/>
          <w:rtl w:val="0"/>
        </w:rPr>
        <w:t xml:space="preserve">DBS and barred list checks will be undertaken for all posts that are deemed regulated activity, and for all other posts an enhanced DBS check will be undertaken.</w:t>
      </w:r>
      <w:r w:rsidDel="00000000" w:rsidR="00000000" w:rsidRPr="00000000">
        <w:rPr>
          <w:rtl w:val="0"/>
        </w:rPr>
      </w:r>
    </w:p>
    <w:p w:rsidR="00000000" w:rsidDel="00000000" w:rsidP="00000000" w:rsidRDefault="00000000" w:rsidRPr="00000000" w14:paraId="00000225">
      <w:pPr>
        <w:spacing w:before="1"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26">
      <w:pPr>
        <w:numPr>
          <w:ilvl w:val="0"/>
          <w:numId w:val="10"/>
        </w:numPr>
        <w:tabs>
          <w:tab w:val="left" w:leader="none" w:pos="1299"/>
          <w:tab w:val="left" w:leader="none" w:pos="1300"/>
        </w:tabs>
        <w:spacing w:before="1" w:line="246" w:lineRule="auto"/>
        <w:ind w:left="1300" w:right="820" w:hanging="360"/>
        <w:jc w:val="both"/>
        <w:rPr/>
      </w:pPr>
      <w:r w:rsidDel="00000000" w:rsidR="00000000" w:rsidRPr="00000000">
        <w:rPr>
          <w:rFonts w:ascii="Calibri" w:cs="Calibri" w:eastAsia="Calibri" w:hAnsi="Calibri"/>
          <w:sz w:val="24"/>
          <w:szCs w:val="24"/>
          <w:rtl w:val="0"/>
        </w:rPr>
        <w:t xml:space="preserve">Our school is committed to keeping an up to date Single Central record which details a range of checks carried out on our staff.</w:t>
      </w:r>
      <w:r w:rsidDel="00000000" w:rsidR="00000000" w:rsidRPr="00000000">
        <w:rPr>
          <w:rtl w:val="0"/>
        </w:rPr>
      </w:r>
    </w:p>
    <w:p w:rsidR="00000000" w:rsidDel="00000000" w:rsidP="00000000" w:rsidRDefault="00000000" w:rsidRPr="00000000" w14:paraId="00000227">
      <w:pPr>
        <w:spacing w:before="11"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28">
      <w:pPr>
        <w:numPr>
          <w:ilvl w:val="0"/>
          <w:numId w:val="10"/>
        </w:numPr>
        <w:tabs>
          <w:tab w:val="left" w:leader="none" w:pos="1299"/>
          <w:tab w:val="left" w:leader="none" w:pos="1300"/>
        </w:tabs>
        <w:spacing w:line="246" w:lineRule="auto"/>
        <w:ind w:left="1300" w:right="633" w:hanging="360"/>
        <w:jc w:val="both"/>
        <w:rPr/>
      </w:pPr>
      <w:r w:rsidDel="00000000" w:rsidR="00000000" w:rsidRPr="00000000">
        <w:rPr>
          <w:rFonts w:ascii="Calibri" w:cs="Calibri" w:eastAsia="Calibri" w:hAnsi="Calibri"/>
          <w:sz w:val="24"/>
          <w:szCs w:val="24"/>
          <w:rtl w:val="0"/>
        </w:rPr>
        <w:t xml:space="preserve">All new appointments to our school workforce who have lived outside the UK will be subject to additional checks as appropriate.</w:t>
      </w:r>
      <w:r w:rsidDel="00000000" w:rsidR="00000000" w:rsidRPr="00000000">
        <w:rPr>
          <w:rtl w:val="0"/>
        </w:rPr>
      </w:r>
    </w:p>
    <w:p w:rsidR="00000000" w:rsidDel="00000000" w:rsidP="00000000" w:rsidRDefault="00000000" w:rsidRPr="00000000" w14:paraId="00000229">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2A">
      <w:pPr>
        <w:numPr>
          <w:ilvl w:val="0"/>
          <w:numId w:val="10"/>
        </w:numPr>
        <w:tabs>
          <w:tab w:val="left" w:leader="none" w:pos="1299"/>
          <w:tab w:val="left" w:leader="none" w:pos="1300"/>
        </w:tabs>
        <w:ind w:left="1300" w:hanging="360"/>
        <w:jc w:val="both"/>
        <w:rPr/>
      </w:pPr>
      <w:r w:rsidDel="00000000" w:rsidR="00000000" w:rsidRPr="00000000">
        <w:rPr>
          <w:rFonts w:ascii="Calibri" w:cs="Calibri" w:eastAsia="Calibri" w:hAnsi="Calibri"/>
          <w:sz w:val="24"/>
          <w:szCs w:val="24"/>
          <w:rtl w:val="0"/>
        </w:rPr>
        <w:t xml:space="preserve">Our school ensures that supply staff have undergone the necessary checks</w:t>
      </w:r>
      <w:r w:rsidDel="00000000" w:rsidR="00000000" w:rsidRPr="00000000">
        <w:rPr>
          <w:rFonts w:ascii="Calibri" w:cs="Calibri" w:eastAsia="Calibri" w:hAnsi="Calibri"/>
          <w:b w:val="1"/>
          <w:bCs w:val="1"/>
          <w:sz w:val="24"/>
          <w:szCs w:val="24"/>
          <w:rtl w:val="0"/>
        </w:rPr>
        <w:t xml:space="preserve"> </w:t>
      </w:r>
      <w:r w:rsidDel="00000000" w:rsidR="00000000" w:rsidRPr="00000000">
        <w:rPr>
          <w:rFonts w:ascii="Calibri" w:cs="Calibri" w:eastAsia="Calibri" w:hAnsi="Calibri"/>
          <w:sz w:val="24"/>
          <w:szCs w:val="24"/>
          <w:rtl w:val="0"/>
        </w:rPr>
        <w:t xml:space="preserve">and will be made aware of this policy.</w:t>
      </w:r>
      <w:r w:rsidDel="00000000" w:rsidR="00000000" w:rsidRPr="00000000">
        <w:rPr>
          <w:rtl w:val="0"/>
        </w:rPr>
      </w:r>
    </w:p>
    <w:p w:rsidR="00000000" w:rsidDel="00000000" w:rsidP="00000000" w:rsidRDefault="00000000" w:rsidRPr="00000000" w14:paraId="0000022B">
      <w:pPr>
        <w:spacing w:before="7"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2C">
      <w:pPr>
        <w:numPr>
          <w:ilvl w:val="0"/>
          <w:numId w:val="10"/>
        </w:numPr>
        <w:tabs>
          <w:tab w:val="left" w:leader="none" w:pos="1299"/>
          <w:tab w:val="left" w:leader="none" w:pos="1300"/>
        </w:tabs>
        <w:spacing w:line="246" w:lineRule="auto"/>
        <w:ind w:left="1300" w:right="1060" w:hanging="360"/>
        <w:jc w:val="both"/>
        <w:rPr/>
      </w:pPr>
      <w:r w:rsidDel="00000000" w:rsidR="00000000" w:rsidRPr="00000000">
        <w:rPr>
          <w:rFonts w:ascii="Calibri" w:cs="Calibri" w:eastAsia="Calibri" w:hAnsi="Calibri"/>
          <w:sz w:val="24"/>
          <w:szCs w:val="24"/>
          <w:rtl w:val="0"/>
        </w:rPr>
        <w:t xml:space="preserve">Identity checks must be carried out on all appointments to our school workforce before the appointment is made as part of the recruitment process.</w:t>
      </w:r>
      <w:r w:rsidDel="00000000" w:rsidR="00000000" w:rsidRPr="00000000">
        <w:rPr>
          <w:rtl w:val="0"/>
        </w:rPr>
      </w:r>
    </w:p>
    <w:p w:rsidR="00000000" w:rsidDel="00000000" w:rsidP="00000000" w:rsidRDefault="00000000" w:rsidRPr="00000000" w14:paraId="0000022D">
      <w:pPr>
        <w:spacing w:before="1"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2E">
      <w:pPr>
        <w:numPr>
          <w:ilvl w:val="0"/>
          <w:numId w:val="10"/>
        </w:numPr>
        <w:tabs>
          <w:tab w:val="left" w:leader="none" w:pos="1299"/>
          <w:tab w:val="left" w:leader="none" w:pos="1300"/>
        </w:tabs>
        <w:spacing w:line="246" w:lineRule="auto"/>
        <w:ind w:left="1300" w:right="460" w:hanging="360"/>
        <w:jc w:val="both"/>
        <w:rPr/>
      </w:pPr>
      <w:r w:rsidDel="00000000" w:rsidR="00000000" w:rsidRPr="00000000">
        <w:rPr>
          <w:rFonts w:ascii="Calibri" w:cs="Calibri" w:eastAsia="Calibri" w:hAnsi="Calibri"/>
          <w:sz w:val="24"/>
          <w:szCs w:val="24"/>
          <w:rtl w:val="0"/>
        </w:rPr>
        <w:t xml:space="preserve">Staff responsible for recruiting and appointing must be suitably qualified and have completed training on recruitment and selection, with a minimum of one trained staff member sitting on interview panels.</w:t>
      </w:r>
      <w:r w:rsidDel="00000000" w:rsidR="00000000" w:rsidRPr="00000000">
        <w:rPr>
          <w:rtl w:val="0"/>
        </w:rPr>
      </w:r>
    </w:p>
    <w:p w:rsidR="00000000" w:rsidDel="00000000" w:rsidP="00000000" w:rsidRDefault="00000000" w:rsidRPr="00000000" w14:paraId="0000022F">
      <w:pPr>
        <w:tabs>
          <w:tab w:val="left" w:leader="none" w:pos="1299"/>
          <w:tab w:val="left" w:leader="none" w:pos="1300"/>
        </w:tabs>
        <w:spacing w:line="246" w:lineRule="auto"/>
        <w:ind w:right="46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30">
      <w:pPr>
        <w:tabs>
          <w:tab w:val="left" w:leader="none" w:pos="1299"/>
          <w:tab w:val="left" w:leader="none" w:pos="1300"/>
        </w:tabs>
        <w:spacing w:line="246" w:lineRule="auto"/>
        <w:ind w:right="4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settings subject to the Early Years Foundation Stage (EYFS) Framework, staff and volunteers engaged in regulated activity must not be permitted to begin work under any circumstances until the school has physically received the full Enhanced DBS certificate with children’s barred list check. No exceptions, risk assessments or temporary supervision apply to EYFS provision.</w:t>
      </w:r>
    </w:p>
    <w:p w:rsidR="00000000" w:rsidDel="00000000" w:rsidP="00000000" w:rsidRDefault="00000000" w:rsidRPr="00000000" w14:paraId="00000231">
      <w:pPr>
        <w:pBdr>
          <w:top w:space="0" w:sz="0" w:val="nil"/>
          <w:left w:space="0" w:sz="0" w:val="nil"/>
          <w:bottom w:space="0" w:sz="0" w:val="nil"/>
          <w:right w:space="0" w:sz="0" w:val="nil"/>
          <w:between w:space="0" w:sz="0" w:val="nil"/>
        </w:pBdr>
        <w:tabs>
          <w:tab w:val="left" w:leader="none" w:pos="1299"/>
          <w:tab w:val="left" w:leader="none" w:pos="1300"/>
        </w:tabs>
        <w:spacing w:line="246" w:lineRule="auto"/>
        <w:ind w:left="0" w:right="460" w:firstLine="0"/>
        <w:jc w:val="both"/>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32">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33">
      <w:pPr>
        <w:pStyle w:val="Heading2"/>
        <w:numPr>
          <w:ilvl w:val="0"/>
          <w:numId w:val="23"/>
        </w:numPr>
        <w:tabs>
          <w:tab w:val="left" w:leader="none" w:pos="621"/>
        </w:tabs>
        <w:spacing w:before="228" w:lineRule="auto"/>
        <w:ind w:left="620" w:hanging="401"/>
        <w:jc w:val="both"/>
        <w:rPr/>
      </w:pPr>
      <w:r w:rsidDel="00000000" w:rsidR="00000000" w:rsidRPr="00000000">
        <w:rPr>
          <w:rFonts w:ascii="Calibri" w:cs="Calibri" w:eastAsia="Calibri" w:hAnsi="Calibri"/>
          <w:rtl w:val="0"/>
        </w:rPr>
        <w:t xml:space="preserve">Safe Practice</w:t>
      </w:r>
      <w:r w:rsidDel="00000000" w:rsidR="00000000" w:rsidRPr="00000000">
        <w:rPr>
          <w:rtl w:val="0"/>
        </w:rPr>
      </w:r>
    </w:p>
    <w:p w:rsidR="00000000" w:rsidDel="00000000" w:rsidP="00000000" w:rsidRDefault="00000000" w:rsidRPr="00000000" w14:paraId="00000234">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Trust and its schools will comply with the current </w:t>
      </w:r>
      <w:hyperlink r:id="rId13">
        <w:r w:rsidDel="00000000" w:rsidR="00000000" w:rsidRPr="00000000">
          <w:rPr>
            <w:rFonts w:ascii="Calibri" w:cs="Calibri" w:eastAsia="Calibri" w:hAnsi="Calibri"/>
            <w:color w:val="000000"/>
            <w:sz w:val="24"/>
            <w:szCs w:val="24"/>
            <w:rtl w:val="0"/>
          </w:rPr>
          <w:t xml:space="preserve">guidance for Safer working</w:t>
        </w:r>
      </w:hyperlink>
      <w:r w:rsidDel="00000000" w:rsidR="00000000" w:rsidRPr="00000000">
        <w:rPr>
          <w:rFonts w:ascii="Calibri" w:cs="Calibri" w:eastAsia="Calibri" w:hAnsi="Calibri"/>
          <w:color w:val="000000"/>
          <w:sz w:val="24"/>
          <w:szCs w:val="24"/>
          <w:rtl w:val="0"/>
        </w:rPr>
        <w:t xml:space="preserve"> </w:t>
      </w:r>
      <w:hyperlink r:id="rId14">
        <w:r w:rsidDel="00000000" w:rsidR="00000000" w:rsidRPr="00000000">
          <w:rPr>
            <w:rFonts w:ascii="Calibri" w:cs="Calibri" w:eastAsia="Calibri" w:hAnsi="Calibri"/>
            <w:color w:val="000000"/>
            <w:sz w:val="24"/>
            <w:szCs w:val="24"/>
            <w:rtl w:val="0"/>
          </w:rPr>
          <w:t xml:space="preserve">practice for those working with children and young people in education settings</w:t>
        </w:r>
      </w:hyperlink>
      <w:r w:rsidDel="00000000" w:rsidR="00000000" w:rsidRPr="00000000">
        <w:rPr>
          <w:rFonts w:ascii="Calibri" w:cs="Calibri" w:eastAsia="Calibri" w:hAnsi="Calibri"/>
          <w:color w:val="000000"/>
          <w:sz w:val="24"/>
          <w:szCs w:val="24"/>
          <w:rtl w:val="0"/>
        </w:rPr>
        <w:t xml:space="preserve"> </w:t>
      </w:r>
      <w:hyperlink r:id="rId15">
        <w:r w:rsidDel="00000000" w:rsidR="00000000" w:rsidRPr="00000000">
          <w:rPr>
            <w:rFonts w:ascii="Calibri" w:cs="Calibri" w:eastAsia="Calibri" w:hAnsi="Calibri"/>
            <w:color w:val="000000"/>
            <w:sz w:val="24"/>
            <w:szCs w:val="24"/>
            <w:rtl w:val="0"/>
          </w:rPr>
          <w:t xml:space="preserve">(</w:t>
        </w:r>
      </w:hyperlink>
      <w:hyperlink r:id="rId16">
        <w:r w:rsidDel="00000000" w:rsidR="00000000" w:rsidRPr="00000000">
          <w:rPr>
            <w:rFonts w:ascii="Calibri" w:cs="Calibri" w:eastAsia="Calibri" w:hAnsi="Calibri"/>
            <w:sz w:val="24"/>
            <w:szCs w:val="24"/>
            <w:rtl w:val="0"/>
          </w:rPr>
          <w:t xml:space="preserve">2022</w:t>
        </w:r>
      </w:hyperlink>
      <w:hyperlink r:id="rId17">
        <w:r w:rsidDel="00000000" w:rsidR="00000000" w:rsidRPr="00000000">
          <w:rPr>
            <w:rFonts w:ascii="Calibri" w:cs="Calibri" w:eastAsia="Calibri" w:hAnsi="Calibri"/>
            <w:color w:val="000000"/>
            <w:sz w:val="24"/>
            <w:szCs w:val="24"/>
            <w:rtl w:val="0"/>
          </w:rPr>
          <w:t xml:space="preserve">)</w:t>
        </w:r>
      </w:hyperlink>
      <w:r w:rsidDel="00000000" w:rsidR="00000000" w:rsidRPr="00000000">
        <w:rPr>
          <w:rFonts w:ascii="Calibri" w:cs="Calibri" w:eastAsia="Calibri" w:hAnsi="Calibri"/>
          <w:color w:val="000000"/>
          <w:sz w:val="24"/>
          <w:szCs w:val="24"/>
          <w:rtl w:val="0"/>
        </w:rPr>
        <w:t xml:space="preserve"> and ensure </w:t>
      </w:r>
      <w:r w:rsidDel="00000000" w:rsidR="00000000" w:rsidRPr="00000000">
        <w:rPr>
          <w:rFonts w:ascii="Calibri" w:cs="Calibri" w:eastAsia="Calibri" w:hAnsi="Calibri"/>
          <w:sz w:val="24"/>
          <w:szCs w:val="24"/>
          <w:rtl w:val="0"/>
        </w:rPr>
        <w:t xml:space="preserve">that information</w:t>
      </w:r>
      <w:r w:rsidDel="00000000" w:rsidR="00000000" w:rsidRPr="00000000">
        <w:rPr>
          <w:rFonts w:ascii="Calibri" w:cs="Calibri" w:eastAsia="Calibri" w:hAnsi="Calibri"/>
          <w:color w:val="000000"/>
          <w:sz w:val="24"/>
          <w:szCs w:val="24"/>
          <w:rtl w:val="0"/>
        </w:rPr>
        <w:t xml:space="preserve"> in this guidance regarding conduct, is known to all staff, visitors and volunteers who come into any Trust school. </w:t>
      </w:r>
      <w:hyperlink r:id="rId18">
        <w:r w:rsidDel="00000000" w:rsidR="00000000" w:rsidRPr="00000000">
          <w:rPr>
            <w:rFonts w:ascii="Calibri" w:cs="Calibri" w:eastAsia="Calibri" w:hAnsi="Calibri"/>
            <w:color w:val="1155cc"/>
            <w:sz w:val="24"/>
            <w:szCs w:val="24"/>
            <w:u w:val="single"/>
            <w:rtl w:val="0"/>
          </w:rPr>
          <w:t xml:space="preserve">https://www.saferrecruitmentconsortium.org/</w:t>
        </w:r>
      </w:hyperlink>
      <w:r w:rsidDel="00000000" w:rsidR="00000000" w:rsidRPr="00000000">
        <w:rPr>
          <w:rtl w:val="0"/>
        </w:rPr>
      </w:r>
    </w:p>
    <w:p w:rsidR="00000000" w:rsidDel="00000000" w:rsidP="00000000" w:rsidRDefault="00000000" w:rsidRPr="00000000" w14:paraId="00000235">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36">
      <w:pPr>
        <w:pBdr>
          <w:top w:space="0" w:sz="0" w:val="nil"/>
          <w:left w:space="0" w:sz="0" w:val="nil"/>
          <w:bottom w:space="0" w:sz="0" w:val="nil"/>
          <w:right w:space="0" w:sz="0" w:val="nil"/>
          <w:between w:space="0" w:sz="0" w:val="nil"/>
        </w:pBdr>
        <w:spacing w:before="1"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Safe working practice ensures that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are safe and that all staff within the Trust and </w:t>
      </w:r>
      <w:r w:rsidDel="00000000" w:rsidR="00000000" w:rsidRPr="00000000">
        <w:rPr>
          <w:rFonts w:ascii="Calibri" w:cs="Calibri" w:eastAsia="Calibri" w:hAnsi="Calibri"/>
          <w:sz w:val="24"/>
          <w:szCs w:val="24"/>
          <w:rtl w:val="0"/>
        </w:rPr>
        <w:t xml:space="preserve">its schools</w:t>
      </w:r>
      <w:r w:rsidDel="00000000" w:rsidR="00000000" w:rsidRPr="00000000">
        <w:rPr>
          <w:rFonts w:ascii="Calibri" w:cs="Calibri" w:eastAsia="Calibri" w:hAnsi="Calibri"/>
          <w:color w:val="000000"/>
          <w:sz w:val="24"/>
          <w:szCs w:val="24"/>
          <w:rtl w:val="0"/>
        </w:rPr>
        <w:t xml:space="preserve">:</w:t>
      </w:r>
    </w:p>
    <w:p w:rsidR="00000000" w:rsidDel="00000000" w:rsidP="00000000" w:rsidRDefault="00000000" w:rsidRPr="00000000" w14:paraId="00000237">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38">
      <w:pPr>
        <w:numPr>
          <w:ilvl w:val="0"/>
          <w:numId w:val="2"/>
        </w:numPr>
        <w:pBdr>
          <w:top w:space="0" w:sz="0" w:val="nil"/>
          <w:left w:space="0" w:sz="0" w:val="nil"/>
          <w:bottom w:space="0" w:sz="0" w:val="nil"/>
          <w:right w:space="0" w:sz="0" w:val="nil"/>
          <w:between w:space="0" w:sz="0" w:val="nil"/>
        </w:pBdr>
        <w:tabs>
          <w:tab w:val="left" w:leader="none" w:pos="939"/>
          <w:tab w:val="left" w:leader="none" w:pos="940"/>
        </w:tabs>
        <w:spacing w:line="246" w:lineRule="auto"/>
        <w:ind w:left="940" w:right="539" w:hanging="360"/>
        <w:jc w:val="both"/>
        <w:rPr>
          <w:color w:val="000000"/>
        </w:rPr>
      </w:pPr>
      <w:r w:rsidDel="00000000" w:rsidR="00000000" w:rsidRPr="00000000">
        <w:rPr>
          <w:rFonts w:ascii="Calibri" w:cs="Calibri" w:eastAsia="Calibri" w:hAnsi="Calibri"/>
          <w:color w:val="000000"/>
          <w:sz w:val="24"/>
          <w:szCs w:val="24"/>
          <w:rtl w:val="0"/>
        </w:rPr>
        <w:t xml:space="preserve">Are responsible for their own actions and behaviour and should avoid any conduct which would lead any reasonable person to question their motivation and intentions.</w:t>
      </w:r>
      <w:r w:rsidDel="00000000" w:rsidR="00000000" w:rsidRPr="00000000">
        <w:rPr>
          <w:rtl w:val="0"/>
        </w:rPr>
      </w:r>
    </w:p>
    <w:p w:rsidR="00000000" w:rsidDel="00000000" w:rsidP="00000000" w:rsidRDefault="00000000" w:rsidRPr="00000000" w14:paraId="00000239">
      <w:pPr>
        <w:numPr>
          <w:ilvl w:val="0"/>
          <w:numId w:val="2"/>
        </w:numPr>
        <w:pBdr>
          <w:top w:space="0" w:sz="0" w:val="nil"/>
          <w:left w:space="0" w:sz="0" w:val="nil"/>
          <w:bottom w:space="0" w:sz="0" w:val="nil"/>
          <w:right w:space="0" w:sz="0" w:val="nil"/>
          <w:between w:space="0" w:sz="0" w:val="nil"/>
        </w:pBdr>
        <w:tabs>
          <w:tab w:val="left" w:leader="none" w:pos="939"/>
          <w:tab w:val="left" w:leader="none" w:pos="940"/>
        </w:tabs>
        <w:spacing w:before="2" w:lineRule="auto"/>
        <w:ind w:left="940" w:hanging="360"/>
        <w:jc w:val="both"/>
        <w:rPr>
          <w:color w:val="000000"/>
        </w:rPr>
      </w:pPr>
      <w:r w:rsidDel="00000000" w:rsidR="00000000" w:rsidRPr="00000000">
        <w:rPr>
          <w:rFonts w:ascii="Calibri" w:cs="Calibri" w:eastAsia="Calibri" w:hAnsi="Calibri"/>
          <w:color w:val="000000"/>
          <w:sz w:val="24"/>
          <w:szCs w:val="24"/>
          <w:rtl w:val="0"/>
        </w:rPr>
        <w:t xml:space="preserve">Work </w:t>
      </w:r>
      <w:r w:rsidDel="00000000" w:rsidR="00000000" w:rsidRPr="00000000">
        <w:rPr>
          <w:rFonts w:ascii="Calibri" w:cs="Calibri" w:eastAsia="Calibri" w:hAnsi="Calibri"/>
          <w:sz w:val="24"/>
          <w:szCs w:val="24"/>
          <w:rtl w:val="0"/>
        </w:rPr>
        <w:t xml:space="preserve">openly, honestly and transparently</w:t>
      </w:r>
      <w:r w:rsidDel="00000000" w:rsidR="00000000" w:rsidRPr="00000000">
        <w:rPr>
          <w:rFonts w:ascii="Calibri" w:cs="Calibri" w:eastAsia="Calibri" w:hAnsi="Calibri"/>
          <w:color w:val="000000"/>
          <w:sz w:val="24"/>
          <w:szCs w:val="24"/>
          <w:rtl w:val="0"/>
        </w:rPr>
        <w:t xml:space="preserve">.</w:t>
      </w:r>
      <w:r w:rsidDel="00000000" w:rsidR="00000000" w:rsidRPr="00000000">
        <w:rPr>
          <w:rtl w:val="0"/>
        </w:rPr>
      </w:r>
    </w:p>
    <w:p w:rsidR="00000000" w:rsidDel="00000000" w:rsidP="00000000" w:rsidRDefault="00000000" w:rsidRPr="00000000" w14:paraId="0000023A">
      <w:pPr>
        <w:numPr>
          <w:ilvl w:val="0"/>
          <w:numId w:val="2"/>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530" w:hanging="360"/>
        <w:jc w:val="both"/>
        <w:rPr>
          <w:color w:val="000000"/>
        </w:rPr>
      </w:pPr>
      <w:r w:rsidDel="00000000" w:rsidR="00000000" w:rsidRPr="00000000">
        <w:rPr>
          <w:rFonts w:ascii="Calibri" w:cs="Calibri" w:eastAsia="Calibri" w:hAnsi="Calibri"/>
          <w:color w:val="000000"/>
          <w:sz w:val="24"/>
          <w:szCs w:val="24"/>
          <w:rtl w:val="0"/>
        </w:rPr>
        <w:t xml:space="preserve">Work with other colleagues where possible in situations that could be open to question.</w:t>
      </w:r>
      <w:r w:rsidDel="00000000" w:rsidR="00000000" w:rsidRPr="00000000">
        <w:rPr>
          <w:rtl w:val="0"/>
        </w:rPr>
      </w:r>
    </w:p>
    <w:p w:rsidR="00000000" w:rsidDel="00000000" w:rsidP="00000000" w:rsidRDefault="00000000" w:rsidRPr="00000000" w14:paraId="0000023B">
      <w:pPr>
        <w:numPr>
          <w:ilvl w:val="0"/>
          <w:numId w:val="2"/>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513" w:hanging="360"/>
        <w:jc w:val="both"/>
        <w:rPr>
          <w:color w:val="000000"/>
        </w:rPr>
      </w:pPr>
      <w:r w:rsidDel="00000000" w:rsidR="00000000" w:rsidRPr="00000000">
        <w:rPr>
          <w:rFonts w:ascii="Calibri" w:cs="Calibri" w:eastAsia="Calibri" w:hAnsi="Calibri"/>
          <w:color w:val="000000"/>
          <w:sz w:val="24"/>
          <w:szCs w:val="24"/>
          <w:rtl w:val="0"/>
        </w:rPr>
        <w:t xml:space="preserve">Discuss and/or take advice from school management </w:t>
      </w:r>
      <w:r w:rsidDel="00000000" w:rsidR="00000000" w:rsidRPr="00000000">
        <w:rPr>
          <w:rFonts w:ascii="Calibri" w:cs="Calibri" w:eastAsia="Calibri" w:hAnsi="Calibri"/>
          <w:sz w:val="24"/>
          <w:szCs w:val="24"/>
          <w:rtl w:val="0"/>
        </w:rPr>
        <w:t xml:space="preserve">on any incident that may cause</w:t>
      </w:r>
      <w:r w:rsidDel="00000000" w:rsidR="00000000" w:rsidRPr="00000000">
        <w:rPr>
          <w:rFonts w:ascii="Calibri" w:cs="Calibri" w:eastAsia="Calibri" w:hAnsi="Calibri"/>
          <w:color w:val="000000"/>
          <w:sz w:val="24"/>
          <w:szCs w:val="24"/>
          <w:rtl w:val="0"/>
        </w:rPr>
        <w:t xml:space="preserve"> concern.</w:t>
      </w:r>
      <w:r w:rsidDel="00000000" w:rsidR="00000000" w:rsidRPr="00000000">
        <w:rPr>
          <w:rtl w:val="0"/>
        </w:rPr>
      </w:r>
    </w:p>
    <w:p w:rsidR="00000000" w:rsidDel="00000000" w:rsidP="00000000" w:rsidRDefault="00000000" w:rsidRPr="00000000" w14:paraId="0000023C">
      <w:pPr>
        <w:numPr>
          <w:ilvl w:val="0"/>
          <w:numId w:val="2"/>
        </w:numPr>
        <w:pBdr>
          <w:top w:space="0" w:sz="0" w:val="nil"/>
          <w:left w:space="0" w:sz="0" w:val="nil"/>
          <w:bottom w:space="0" w:sz="0" w:val="nil"/>
          <w:right w:space="0" w:sz="0" w:val="nil"/>
          <w:between w:space="0" w:sz="0" w:val="nil"/>
        </w:pBdr>
        <w:tabs>
          <w:tab w:val="left" w:leader="none" w:pos="939"/>
          <w:tab w:val="left" w:leader="none" w:pos="940"/>
        </w:tabs>
        <w:spacing w:before="1" w:lineRule="auto"/>
        <w:ind w:left="940" w:hanging="360"/>
        <w:jc w:val="both"/>
        <w:rPr>
          <w:color w:val="000000"/>
        </w:rPr>
      </w:pPr>
      <w:r w:rsidDel="00000000" w:rsidR="00000000" w:rsidRPr="00000000">
        <w:rPr>
          <w:rFonts w:ascii="Calibri" w:cs="Calibri" w:eastAsia="Calibri" w:hAnsi="Calibri"/>
          <w:color w:val="000000"/>
          <w:sz w:val="24"/>
          <w:szCs w:val="24"/>
          <w:rtl w:val="0"/>
        </w:rPr>
        <w:t xml:space="preserve">Record any incidents or decisions made.</w:t>
      </w:r>
      <w:r w:rsidDel="00000000" w:rsidR="00000000" w:rsidRPr="00000000">
        <w:rPr>
          <w:rtl w:val="0"/>
        </w:rPr>
      </w:r>
    </w:p>
    <w:p w:rsidR="00000000" w:rsidDel="00000000" w:rsidP="00000000" w:rsidRDefault="00000000" w:rsidRPr="00000000" w14:paraId="0000023D">
      <w:pPr>
        <w:numPr>
          <w:ilvl w:val="0"/>
          <w:numId w:val="2"/>
        </w:numPr>
        <w:pBdr>
          <w:top w:space="0" w:sz="0" w:val="nil"/>
          <w:left w:space="0" w:sz="0" w:val="nil"/>
          <w:bottom w:space="0" w:sz="0" w:val="nil"/>
          <w:right w:space="0" w:sz="0" w:val="nil"/>
          <w:between w:space="0" w:sz="0" w:val="nil"/>
        </w:pBdr>
        <w:tabs>
          <w:tab w:val="left" w:leader="none" w:pos="939"/>
          <w:tab w:val="left" w:leader="none" w:pos="940"/>
        </w:tabs>
        <w:spacing w:before="9" w:lineRule="auto"/>
        <w:ind w:left="940" w:hanging="360"/>
        <w:jc w:val="both"/>
        <w:rPr>
          <w:color w:val="000000"/>
        </w:rPr>
      </w:pPr>
      <w:r w:rsidDel="00000000" w:rsidR="00000000" w:rsidRPr="00000000">
        <w:rPr>
          <w:rFonts w:ascii="Calibri" w:cs="Calibri" w:eastAsia="Calibri" w:hAnsi="Calibri"/>
          <w:color w:val="000000"/>
          <w:sz w:val="24"/>
          <w:szCs w:val="24"/>
          <w:rtl w:val="0"/>
        </w:rPr>
        <w:t xml:space="preserve">Apply professional standards respectfully in relation to diversity issues.</w:t>
      </w:r>
      <w:r w:rsidDel="00000000" w:rsidR="00000000" w:rsidRPr="00000000">
        <w:rPr>
          <w:rtl w:val="0"/>
        </w:rPr>
      </w:r>
    </w:p>
    <w:p w:rsidR="00000000" w:rsidDel="00000000" w:rsidP="00000000" w:rsidRDefault="00000000" w:rsidRPr="00000000" w14:paraId="0000023E">
      <w:pPr>
        <w:numPr>
          <w:ilvl w:val="0"/>
          <w:numId w:val="2"/>
        </w:numPr>
        <w:pBdr>
          <w:top w:space="0" w:sz="0" w:val="nil"/>
          <w:left w:space="0" w:sz="0" w:val="nil"/>
          <w:bottom w:space="0" w:sz="0" w:val="nil"/>
          <w:right w:space="0" w:sz="0" w:val="nil"/>
          <w:between w:space="0" w:sz="0" w:val="nil"/>
        </w:pBdr>
        <w:tabs>
          <w:tab w:val="left" w:leader="none" w:pos="939"/>
          <w:tab w:val="left" w:leader="none" w:pos="940"/>
        </w:tabs>
        <w:spacing w:before="9" w:lineRule="auto"/>
        <w:ind w:left="940" w:hanging="360"/>
        <w:jc w:val="both"/>
        <w:rPr>
          <w:color w:val="000000"/>
        </w:rPr>
      </w:pPr>
      <w:r w:rsidDel="00000000" w:rsidR="00000000" w:rsidRPr="00000000">
        <w:rPr>
          <w:rFonts w:ascii="Calibri" w:cs="Calibri" w:eastAsia="Calibri" w:hAnsi="Calibri"/>
          <w:color w:val="000000"/>
          <w:sz w:val="24"/>
          <w:szCs w:val="24"/>
          <w:rtl w:val="0"/>
        </w:rPr>
        <w:t xml:space="preserve">Be aware of information-sharing and confidentiality policies.</w:t>
      </w:r>
      <w:r w:rsidDel="00000000" w:rsidR="00000000" w:rsidRPr="00000000">
        <w:rPr>
          <w:rtl w:val="0"/>
        </w:rPr>
      </w:r>
    </w:p>
    <w:p w:rsidR="00000000" w:rsidDel="00000000" w:rsidP="00000000" w:rsidRDefault="00000000" w:rsidRPr="00000000" w14:paraId="0000023F">
      <w:pPr>
        <w:numPr>
          <w:ilvl w:val="0"/>
          <w:numId w:val="2"/>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779" w:hanging="360"/>
        <w:jc w:val="both"/>
        <w:rPr>
          <w:color w:val="000000"/>
        </w:rPr>
      </w:pPr>
      <w:r w:rsidDel="00000000" w:rsidR="00000000" w:rsidRPr="00000000">
        <w:rPr>
          <w:rFonts w:ascii="Calibri" w:cs="Calibri" w:eastAsia="Calibri" w:hAnsi="Calibri"/>
          <w:color w:val="000000"/>
          <w:sz w:val="24"/>
          <w:szCs w:val="24"/>
          <w:rtl w:val="0"/>
        </w:rPr>
        <w:t xml:space="preserve">Are aware that breaches of the law and other professional guidelines could result in criminal or disciplinary action being taken against them.</w:t>
      </w:r>
      <w:r w:rsidDel="00000000" w:rsidR="00000000" w:rsidRPr="00000000">
        <w:rPr>
          <w:rtl w:val="0"/>
        </w:rPr>
      </w:r>
    </w:p>
    <w:p w:rsidR="00000000" w:rsidDel="00000000" w:rsidP="00000000" w:rsidRDefault="00000000" w:rsidRPr="00000000" w14:paraId="00000240">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41">
      <w:pPr>
        <w:pBdr>
          <w:top w:space="0" w:sz="0" w:val="nil"/>
          <w:left w:space="0" w:sz="0" w:val="nil"/>
          <w:bottom w:space="0" w:sz="0" w:val="nil"/>
          <w:right w:space="0" w:sz="0" w:val="nil"/>
          <w:between w:space="0" w:sz="0" w:val="nil"/>
        </w:pBdr>
        <w:spacing w:before="8"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42">
      <w:pPr>
        <w:pStyle w:val="Heading2"/>
        <w:numPr>
          <w:ilvl w:val="0"/>
          <w:numId w:val="23"/>
        </w:numPr>
        <w:tabs>
          <w:tab w:val="left" w:leader="none" w:pos="621"/>
        </w:tabs>
        <w:spacing w:before="1" w:lineRule="auto"/>
        <w:ind w:left="620" w:hanging="401"/>
        <w:jc w:val="both"/>
        <w:rPr/>
      </w:pPr>
      <w:r w:rsidDel="00000000" w:rsidR="00000000" w:rsidRPr="00000000">
        <w:rPr>
          <w:rFonts w:ascii="Calibri" w:cs="Calibri" w:eastAsia="Calibri" w:hAnsi="Calibri"/>
          <w:rtl w:val="0"/>
        </w:rPr>
        <w:t xml:space="preserve">Positive Handling</w:t>
      </w:r>
      <w:r w:rsidDel="00000000" w:rsidR="00000000" w:rsidRPr="00000000">
        <w:rPr>
          <w:rtl w:val="0"/>
        </w:rPr>
      </w:r>
    </w:p>
    <w:p w:rsidR="00000000" w:rsidDel="00000000" w:rsidP="00000000" w:rsidRDefault="00000000" w:rsidRPr="00000000" w14:paraId="00000243">
      <w:pPr>
        <w:pBdr>
          <w:top w:space="0" w:sz="0" w:val="nil"/>
          <w:left w:space="0" w:sz="0" w:val="nil"/>
          <w:bottom w:space="0" w:sz="0" w:val="nil"/>
          <w:right w:space="0" w:sz="0" w:val="nil"/>
          <w:between w:space="0" w:sz="0" w:val="nil"/>
        </w:pBdr>
        <w:spacing w:before="9"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There are circumstances when it is appropriate for staff in schools to use ‘reasonable force’ to safeguard children. The term ‘reasonable force’ covers the broad range of actions used by staff that involve a degree of physical contact to control or restrain children. This can range from guiding a child to safety by the arm, to more extreme circumstances such as breaking up a fight or where a child needs to be restrained to prevent violence or injury. ‘Reasonable’ in these circumstances means ‘using no more force than is needed’. The use of force may involve either passive physical contact, such as standing between pupils or blocking a pupil’s path, or active physical contact such as leading a pupil by the arm out of the classroom. If a child in a Trust school has additional needs, a care plan will be put in place to address actions to be taken prior to using any form of positive handling, this may be by distraction techniques, removing any objects which could cause harm to the child, and using de-escalation strategies.</w:t>
      </w:r>
      <w:r w:rsidDel="00000000" w:rsidR="00000000" w:rsidRPr="00000000">
        <w:rPr>
          <w:rtl w:val="0"/>
        </w:rPr>
      </w:r>
    </w:p>
    <w:p w:rsidR="00000000" w:rsidDel="00000000" w:rsidP="00000000" w:rsidRDefault="00000000" w:rsidRPr="00000000" w14:paraId="00000244">
      <w:pPr>
        <w:pBdr>
          <w:top w:space="0" w:sz="0" w:val="nil"/>
          <w:left w:space="0" w:sz="0" w:val="nil"/>
          <w:bottom w:space="0" w:sz="0" w:val="nil"/>
          <w:right w:space="0" w:sz="0" w:val="nil"/>
          <w:between w:space="0" w:sz="0" w:val="nil"/>
        </w:pBdr>
        <w:spacing w:before="9" w:line="246" w:lineRule="auto"/>
        <w:ind w:right="365"/>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45">
      <w:pPr>
        <w:pBdr>
          <w:top w:space="0" w:sz="0" w:val="nil"/>
          <w:left w:space="0" w:sz="0" w:val="nil"/>
          <w:bottom w:space="0" w:sz="0" w:val="nil"/>
          <w:right w:space="0" w:sz="0" w:val="nil"/>
          <w:between w:space="0" w:sz="0" w:val="nil"/>
        </w:pBdr>
        <w:spacing w:before="82" w:line="246" w:lineRule="auto"/>
        <w:ind w:left="220" w:right="465" w:firstLine="0"/>
        <w:jc w:val="both"/>
        <w:rPr>
          <w:rFonts w:ascii="Calibri" w:cs="Calibri" w:eastAsia="Calibri" w:hAnsi="Calibri"/>
          <w:sz w:val="24"/>
          <w:szCs w:val="24"/>
        </w:rPr>
      </w:pPr>
      <w:r w:rsidDel="00000000" w:rsidR="00000000" w:rsidRPr="00000000">
        <w:rPr>
          <w:rFonts w:ascii="Calibri" w:cs="Calibri" w:eastAsia="Calibri" w:hAnsi="Calibri"/>
          <w:color w:val="000000"/>
          <w:sz w:val="24"/>
          <w:szCs w:val="24"/>
          <w:rtl w:val="0"/>
        </w:rPr>
        <w:t xml:space="preserve">Trust and school staff will familiarise themselves with the Department for Education’s guidance for use of reasonable force in schools </w:t>
      </w:r>
      <w:hyperlink r:id="rId19">
        <w:r w:rsidDel="00000000" w:rsidR="00000000" w:rsidRPr="00000000">
          <w:rPr>
            <w:rFonts w:ascii="Calibri" w:cs="Calibri" w:eastAsia="Calibri" w:hAnsi="Calibri"/>
            <w:color w:val="1154cc"/>
            <w:sz w:val="24"/>
            <w:szCs w:val="24"/>
            <w:u w:val="single"/>
            <w:rtl w:val="0"/>
          </w:rPr>
          <w:t xml:space="preserve">https://www.gov.uk/government/publications/use-of-reasonable-force-in-schools</w:t>
        </w:r>
      </w:hyperlink>
      <w:r w:rsidDel="00000000" w:rsidR="00000000" w:rsidRPr="00000000">
        <w:rPr>
          <w:rFonts w:ascii="Calibri" w:cs="Calibri" w:eastAsia="Calibri" w:hAnsi="Calibri"/>
          <w:color w:val="1154cc"/>
          <w:sz w:val="24"/>
          <w:szCs w:val="24"/>
          <w:rtl w:val="0"/>
        </w:rPr>
        <w:t xml:space="preserve"> </w:t>
      </w:r>
      <w:r w:rsidDel="00000000" w:rsidR="00000000" w:rsidRPr="00000000">
        <w:rPr>
          <w:rFonts w:ascii="Calibri" w:cs="Calibri" w:eastAsia="Calibri" w:hAnsi="Calibri"/>
          <w:color w:val="000000"/>
          <w:sz w:val="24"/>
          <w:szCs w:val="24"/>
          <w:rtl w:val="0"/>
        </w:rPr>
        <w:t xml:space="preserve">and Keeping Children safe in Education </w:t>
      </w:r>
      <w:r w:rsidDel="00000000" w:rsidR="00000000" w:rsidRPr="00000000">
        <w:rPr>
          <w:rFonts w:ascii="Calibri" w:cs="Calibri" w:eastAsia="Calibri" w:hAnsi="Calibri"/>
          <w:sz w:val="24"/>
          <w:szCs w:val="24"/>
          <w:rtl w:val="0"/>
        </w:rPr>
        <w:t xml:space="preserve">2026.</w:t>
      </w:r>
    </w:p>
    <w:p w:rsidR="00000000" w:rsidDel="00000000" w:rsidP="00000000" w:rsidRDefault="00000000" w:rsidRPr="00000000" w14:paraId="00000246">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47">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They will follow each individual school’s Behaviour Policy. Trust schools will offer training to staff i</w:t>
      </w:r>
      <w:r w:rsidDel="00000000" w:rsidR="00000000" w:rsidRPr="00000000">
        <w:rPr>
          <w:rFonts w:ascii="Calibri" w:cs="Calibri" w:eastAsia="Calibri" w:hAnsi="Calibri"/>
          <w:sz w:val="24"/>
          <w:szCs w:val="24"/>
          <w:rtl w:val="0"/>
        </w:rPr>
        <w:t xml:space="preserve">f</w:t>
      </w:r>
      <w:r w:rsidDel="00000000" w:rsidR="00000000" w:rsidRPr="00000000">
        <w:rPr>
          <w:rFonts w:ascii="Calibri" w:cs="Calibri" w:eastAsia="Calibri" w:hAnsi="Calibri"/>
          <w:color w:val="000000"/>
          <w:sz w:val="24"/>
          <w:szCs w:val="24"/>
          <w:rtl w:val="0"/>
        </w:rPr>
        <w:t xml:space="preserve"> appropriate use of physical intervention and/or restraint.</w:t>
      </w:r>
    </w:p>
    <w:p w:rsidR="00000000" w:rsidDel="00000000" w:rsidP="00000000" w:rsidRDefault="00000000" w:rsidRPr="00000000" w14:paraId="00000248">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49">
      <w:pPr>
        <w:pStyle w:val="Heading2"/>
        <w:numPr>
          <w:ilvl w:val="0"/>
          <w:numId w:val="23"/>
        </w:numPr>
        <w:tabs>
          <w:tab w:val="left" w:leader="none" w:pos="621"/>
        </w:tabs>
        <w:ind w:left="620" w:hanging="401"/>
        <w:jc w:val="both"/>
        <w:rPr/>
      </w:pPr>
      <w:r w:rsidDel="00000000" w:rsidR="00000000" w:rsidRPr="00000000">
        <w:rPr>
          <w:rFonts w:ascii="Calibri" w:cs="Calibri" w:eastAsia="Calibri" w:hAnsi="Calibri"/>
          <w:rtl w:val="0"/>
        </w:rPr>
        <w:t xml:space="preserve">School Training and Staff Induction</w:t>
      </w:r>
      <w:r w:rsidDel="00000000" w:rsidR="00000000" w:rsidRPr="00000000">
        <w:rPr>
          <w:rtl w:val="0"/>
        </w:rPr>
      </w:r>
    </w:p>
    <w:p w:rsidR="00000000" w:rsidDel="00000000" w:rsidP="00000000" w:rsidRDefault="00000000" w:rsidRPr="00000000" w14:paraId="0000024A">
      <w:pPr>
        <w:pBdr>
          <w:top w:space="0" w:sz="0" w:val="nil"/>
          <w:left w:space="0" w:sz="0" w:val="nil"/>
          <w:bottom w:space="0" w:sz="0" w:val="nil"/>
          <w:right w:space="0" w:sz="0" w:val="nil"/>
          <w:between w:space="0" w:sz="0" w:val="nil"/>
        </w:pBdr>
        <w:spacing w:before="9" w:line="246" w:lineRule="auto"/>
        <w:ind w:left="220" w:right="363"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school’s Designated Safeguarding Lead will undertake appropriate safeguarding and child protection training and refresher training at two yearly intervals.</w:t>
      </w:r>
    </w:p>
    <w:p w:rsidR="00000000" w:rsidDel="00000000" w:rsidP="00000000" w:rsidRDefault="00000000" w:rsidRPr="00000000" w14:paraId="0000024B">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4C">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All other school staff, including non-teaching staff, will undertake appropriate induction training and safeguarding/child protection training to enable them to carry out their responsibilities for safeguarding effectively, which will be updated regularly, including a yearly update. The school will maintain a register of who has undertaken training and when.</w:t>
      </w:r>
    </w:p>
    <w:p w:rsidR="00000000" w:rsidDel="00000000" w:rsidP="00000000" w:rsidRDefault="00000000" w:rsidRPr="00000000" w14:paraId="0000024D">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4E">
      <w:pPr>
        <w:pBdr>
          <w:top w:space="0" w:sz="0" w:val="nil"/>
          <w:left w:space="0" w:sz="0" w:val="nil"/>
          <w:bottom w:space="0" w:sz="0" w:val="nil"/>
          <w:right w:space="0" w:sz="0" w:val="nil"/>
          <w:between w:space="0" w:sz="0" w:val="nil"/>
        </w:pBdr>
        <w:spacing w:before="1"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All staff (including temporary staff, volunteers,  and staff employed by contractors) are provided with the school’s safeguarding policy and informed </w:t>
      </w:r>
      <w:r w:rsidDel="00000000" w:rsidR="00000000" w:rsidRPr="00000000">
        <w:rPr>
          <w:rFonts w:ascii="Calibri" w:cs="Calibri" w:eastAsia="Calibri" w:hAnsi="Calibri"/>
          <w:sz w:val="24"/>
          <w:szCs w:val="24"/>
          <w:rtl w:val="0"/>
        </w:rPr>
        <w:t xml:space="preserve">of the school's</w:t>
      </w:r>
      <w:r w:rsidDel="00000000" w:rsidR="00000000" w:rsidRPr="00000000">
        <w:rPr>
          <w:rFonts w:ascii="Calibri" w:cs="Calibri" w:eastAsia="Calibri" w:hAnsi="Calibri"/>
          <w:color w:val="000000"/>
          <w:sz w:val="24"/>
          <w:szCs w:val="24"/>
          <w:rtl w:val="0"/>
        </w:rPr>
        <w:t xml:space="preserve"> safeguarding arrangements on induction. The school will maintain a register of who has received this information and when.</w:t>
      </w:r>
    </w:p>
    <w:p w:rsidR="00000000" w:rsidDel="00000000" w:rsidP="00000000" w:rsidRDefault="00000000" w:rsidRPr="00000000" w14:paraId="0000024F">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50">
      <w:pPr>
        <w:pBdr>
          <w:top w:space="0" w:sz="0" w:val="nil"/>
          <w:left w:space="0" w:sz="0" w:val="nil"/>
          <w:bottom w:space="0" w:sz="0" w:val="nil"/>
          <w:right w:space="0" w:sz="0" w:val="nil"/>
          <w:between w:space="0" w:sz="0" w:val="nil"/>
        </w:pBdr>
        <w:spacing w:line="246" w:lineRule="auto"/>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212121"/>
          <w:sz w:val="24"/>
          <w:szCs w:val="24"/>
          <w:rtl w:val="0"/>
        </w:rPr>
        <w:t xml:space="preserve">Headteachers and at least one Local School Committees member will complete safer recruitment training (mandatory in maintained schools; best practice in others) either through a multi-agency taught session, through National College or by completing the NSPCC on-line course.</w:t>
      </w:r>
      <w:r w:rsidDel="00000000" w:rsidR="00000000" w:rsidRPr="00000000">
        <w:rPr>
          <w:rtl w:val="0"/>
        </w:rPr>
      </w:r>
    </w:p>
    <w:p w:rsidR="00000000" w:rsidDel="00000000" w:rsidP="00000000" w:rsidRDefault="00000000" w:rsidRPr="00000000" w14:paraId="00000251">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52">
      <w:pPr>
        <w:pBdr>
          <w:top w:space="0" w:sz="0" w:val="nil"/>
          <w:left w:space="0" w:sz="0" w:val="nil"/>
          <w:bottom w:space="0" w:sz="0" w:val="nil"/>
          <w:right w:space="0" w:sz="0" w:val="nil"/>
          <w:between w:space="0" w:sz="0" w:val="nil"/>
        </w:pBdr>
        <w:spacing w:line="246" w:lineRule="auto"/>
        <w:ind w:left="220" w:right="374" w:firstLine="0"/>
        <w:jc w:val="both"/>
        <w:rPr>
          <w:rFonts w:ascii="Calibri" w:cs="Calibri" w:eastAsia="Calibri" w:hAnsi="Calibri"/>
          <w:color w:val="000000"/>
          <w:sz w:val="24"/>
          <w:szCs w:val="24"/>
        </w:rPr>
      </w:pPr>
      <w:r w:rsidDel="00000000" w:rsidR="00000000" w:rsidRPr="00000000">
        <w:rPr>
          <w:rFonts w:ascii="Calibri" w:cs="Calibri" w:eastAsia="Calibri" w:hAnsi="Calibri"/>
          <w:color w:val="212121"/>
          <w:sz w:val="24"/>
          <w:szCs w:val="24"/>
          <w:rtl w:val="0"/>
        </w:rPr>
        <w:t xml:space="preserve">Those working within governance ie. Lead trustee, Local School Committees members, clerks receive training, briefings or other input which equips them to understand fully and comply with their legal safeguarding duties as governors, set out in ‘Keeping Children Safe in Education’ 2026. Attendance includes those who also work with children and have attended child protection training in that role.</w:t>
      </w:r>
      <w:r w:rsidDel="00000000" w:rsidR="00000000" w:rsidRPr="00000000">
        <w:rPr>
          <w:rtl w:val="0"/>
        </w:rPr>
      </w:r>
    </w:p>
    <w:p w:rsidR="00000000" w:rsidDel="00000000" w:rsidP="00000000" w:rsidRDefault="00000000" w:rsidRPr="00000000" w14:paraId="00000253">
      <w:pPr>
        <w:pBdr>
          <w:top w:space="0" w:sz="0" w:val="nil"/>
          <w:left w:space="0" w:sz="0" w:val="nil"/>
          <w:bottom w:space="0" w:sz="0" w:val="nil"/>
          <w:right w:space="0" w:sz="0" w:val="nil"/>
          <w:between w:space="0" w:sz="0" w:val="nil"/>
        </w:pBdr>
        <w:spacing w:before="2"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54">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212121"/>
          <w:sz w:val="24"/>
          <w:szCs w:val="24"/>
          <w:rtl w:val="0"/>
        </w:rPr>
        <w:t xml:space="preserve">Please refer to the current Schedule of Training for Trust Board and Local School Committees.</w:t>
      </w:r>
      <w:r w:rsidDel="00000000" w:rsidR="00000000" w:rsidRPr="00000000">
        <w:rPr>
          <w:rtl w:val="0"/>
        </w:rPr>
      </w:r>
    </w:p>
    <w:p w:rsidR="00000000" w:rsidDel="00000000" w:rsidP="00000000" w:rsidRDefault="00000000" w:rsidRPr="00000000" w14:paraId="00000255">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56">
      <w:pPr>
        <w:pBdr>
          <w:top w:space="0" w:sz="0" w:val="nil"/>
          <w:left w:space="0" w:sz="0" w:val="nil"/>
          <w:bottom w:space="0" w:sz="0" w:val="nil"/>
          <w:right w:space="0" w:sz="0" w:val="nil"/>
          <w:between w:space="0" w:sz="0" w:val="nil"/>
        </w:pBdr>
        <w:spacing w:before="8"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57">
      <w:pPr>
        <w:pStyle w:val="Heading2"/>
        <w:numPr>
          <w:ilvl w:val="0"/>
          <w:numId w:val="23"/>
        </w:numPr>
        <w:tabs>
          <w:tab w:val="left" w:leader="none" w:pos="621"/>
        </w:tabs>
        <w:ind w:left="620" w:hanging="401"/>
        <w:jc w:val="both"/>
        <w:rPr/>
      </w:pPr>
      <w:r w:rsidDel="00000000" w:rsidR="00000000" w:rsidRPr="00000000">
        <w:rPr>
          <w:rFonts w:ascii="Calibri" w:cs="Calibri" w:eastAsia="Calibri" w:hAnsi="Calibri"/>
          <w:rtl w:val="0"/>
        </w:rPr>
        <w:t xml:space="preserve">Extended School and Off-Site Arrangements</w:t>
      </w:r>
      <w:r w:rsidDel="00000000" w:rsidR="00000000" w:rsidRPr="00000000">
        <w:rPr>
          <w:rtl w:val="0"/>
        </w:rPr>
      </w:r>
    </w:p>
    <w:p w:rsidR="00000000" w:rsidDel="00000000" w:rsidP="00000000" w:rsidRDefault="00000000" w:rsidRPr="00000000" w14:paraId="00000258">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Where extended school activities are provided by and managed by a Trust school, their own safeguarding policy and procedures apply. If other organisations provide services or activities on a Trust school site, the school will check that they have appropriate procedures in place to keep children safe, including safer recruitment procedures.</w:t>
      </w:r>
    </w:p>
    <w:p w:rsidR="00000000" w:rsidDel="00000000" w:rsidP="00000000" w:rsidRDefault="00000000" w:rsidRPr="00000000" w14:paraId="00000259">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5A">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When a trust school’s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attend off-site activities, including day and residential visits and/or other activities, the school will check that effective safeguarding arrangements are in place. The school will also undertake appropriate and robust risk assessments for the venue, location and activity to be undertaken in accordance with the school’s Risk Assessment protocol.</w:t>
      </w:r>
    </w:p>
    <w:p w:rsidR="00000000" w:rsidDel="00000000" w:rsidP="00000000" w:rsidRDefault="00000000" w:rsidRPr="00000000" w14:paraId="0000025B">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5C">
      <w:pPr>
        <w:pBdr>
          <w:top w:space="0" w:sz="0" w:val="nil"/>
          <w:left w:space="0" w:sz="0" w:val="nil"/>
          <w:bottom w:space="0" w:sz="0" w:val="nil"/>
          <w:right w:space="0" w:sz="0" w:val="nil"/>
          <w:between w:space="0" w:sz="0" w:val="nil"/>
        </w:pBdr>
        <w:spacing w:before="8"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5D">
      <w:pPr>
        <w:pStyle w:val="Heading2"/>
        <w:numPr>
          <w:ilvl w:val="0"/>
          <w:numId w:val="23"/>
        </w:numPr>
        <w:tabs>
          <w:tab w:val="left" w:leader="none" w:pos="612"/>
        </w:tabs>
        <w:spacing w:line="246" w:lineRule="auto"/>
        <w:ind w:left="220" w:right="1152" w:firstLine="0"/>
        <w:jc w:val="both"/>
        <w:rPr/>
      </w:pPr>
      <w:r w:rsidDel="00000000" w:rsidR="00000000" w:rsidRPr="00000000">
        <w:rPr>
          <w:rFonts w:ascii="Calibri" w:cs="Calibri" w:eastAsia="Calibri" w:hAnsi="Calibri"/>
          <w:rtl w:val="0"/>
        </w:rPr>
        <w:t xml:space="preserve">Allegations of abuse made against teachers and other staff including supply staff, trainee teachers, volunteers and contractors.</w:t>
      </w:r>
      <w:r w:rsidDel="00000000" w:rsidR="00000000" w:rsidRPr="00000000">
        <w:rPr>
          <w:rtl w:val="0"/>
        </w:rPr>
      </w:r>
    </w:p>
    <w:p w:rsidR="00000000" w:rsidDel="00000000" w:rsidP="00000000" w:rsidRDefault="00000000" w:rsidRPr="00000000" w14:paraId="0000025E">
      <w:pPr>
        <w:pBdr>
          <w:top w:space="0" w:sz="0" w:val="nil"/>
          <w:left w:space="0" w:sz="0" w:val="nil"/>
          <w:bottom w:space="0" w:sz="0" w:val="nil"/>
          <w:right w:space="0" w:sz="0" w:val="nil"/>
          <w:between w:space="0" w:sz="0" w:val="nil"/>
        </w:pBdr>
        <w:spacing w:before="1"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Keeping Children Safe in Education (</w:t>
      </w:r>
      <w:r w:rsidDel="00000000" w:rsidR="00000000" w:rsidRPr="00000000">
        <w:rPr>
          <w:rFonts w:ascii="Calibri" w:cs="Calibri" w:eastAsia="Calibri" w:hAnsi="Calibri"/>
          <w:sz w:val="24"/>
          <w:szCs w:val="24"/>
          <w:rtl w:val="0"/>
        </w:rPr>
        <w:t xml:space="preserve">2026</w:t>
      </w:r>
      <w:r w:rsidDel="00000000" w:rsidR="00000000" w:rsidRPr="00000000">
        <w:rPr>
          <w:rFonts w:ascii="Calibri" w:cs="Calibri" w:eastAsia="Calibri" w:hAnsi="Calibri"/>
          <w:color w:val="000000"/>
          <w:sz w:val="24"/>
          <w:szCs w:val="24"/>
          <w:rtl w:val="0"/>
        </w:rPr>
        <w:t xml:space="preserve">) Part 4 – Allegations of abuse made against teachers and other staff, including supply staff, trainee teachers,  volunteers and contractors.</w:t>
      </w:r>
    </w:p>
    <w:p w:rsidR="00000000" w:rsidDel="00000000" w:rsidP="00000000" w:rsidRDefault="00000000" w:rsidRPr="00000000" w14:paraId="0000025F">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60">
      <w:pPr>
        <w:pBdr>
          <w:top w:space="0" w:sz="0" w:val="nil"/>
          <w:left w:space="0" w:sz="0" w:val="nil"/>
          <w:bottom w:space="0" w:sz="0" w:val="nil"/>
          <w:right w:space="0" w:sz="0" w:val="nil"/>
          <w:between w:space="0" w:sz="0" w:val="nil"/>
        </w:pBdr>
        <w:spacing w:line="252.00000000000003" w:lineRule="auto"/>
        <w:ind w:left="220" w:right="363"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Where an allegation is made against any person working in, or on behalf of, the Trust and any of its schools that he or she has:</w:t>
      </w:r>
    </w:p>
    <w:p w:rsidR="00000000" w:rsidDel="00000000" w:rsidP="00000000" w:rsidRDefault="00000000" w:rsidRPr="00000000" w14:paraId="00000261">
      <w:pPr>
        <w:pBdr>
          <w:top w:space="0" w:sz="0" w:val="nil"/>
          <w:left w:space="0" w:sz="0" w:val="nil"/>
          <w:bottom w:space="0" w:sz="0" w:val="nil"/>
          <w:right w:space="0" w:sz="0" w:val="nil"/>
          <w:between w:space="0" w:sz="0" w:val="nil"/>
        </w:pBdr>
        <w:spacing w:before="4"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62">
      <w:pPr>
        <w:numPr>
          <w:ilvl w:val="0"/>
          <w:numId w:val="26"/>
        </w:numPr>
        <w:pBdr>
          <w:top w:space="0" w:sz="0" w:val="nil"/>
          <w:left w:space="0" w:sz="0" w:val="nil"/>
          <w:bottom w:space="0" w:sz="0" w:val="nil"/>
          <w:right w:space="0" w:sz="0" w:val="nil"/>
          <w:between w:space="0" w:sz="0" w:val="nil"/>
        </w:pBdr>
        <w:tabs>
          <w:tab w:val="left" w:leader="none" w:pos="999"/>
          <w:tab w:val="left" w:leader="none" w:pos="1000"/>
        </w:tabs>
        <w:ind w:left="1000" w:hanging="360"/>
        <w:jc w:val="both"/>
        <w:rPr/>
      </w:pPr>
      <w:r w:rsidDel="00000000" w:rsidR="00000000" w:rsidRPr="00000000">
        <w:rPr>
          <w:rFonts w:ascii="Calibri" w:cs="Calibri" w:eastAsia="Calibri" w:hAnsi="Calibri"/>
          <w:color w:val="000000"/>
          <w:sz w:val="24"/>
          <w:szCs w:val="24"/>
          <w:rtl w:val="0"/>
        </w:rPr>
        <w:t xml:space="preserve">Behaved in a way that has harmed a child or may have harmed a child;</w:t>
      </w:r>
      <w:r w:rsidDel="00000000" w:rsidR="00000000" w:rsidRPr="00000000">
        <w:rPr>
          <w:rtl w:val="0"/>
        </w:rPr>
      </w:r>
    </w:p>
    <w:p w:rsidR="00000000" w:rsidDel="00000000" w:rsidP="00000000" w:rsidRDefault="00000000" w:rsidRPr="00000000" w14:paraId="00000263">
      <w:pPr>
        <w:numPr>
          <w:ilvl w:val="0"/>
          <w:numId w:val="26"/>
        </w:numPr>
        <w:pBdr>
          <w:top w:space="0" w:sz="0" w:val="nil"/>
          <w:left w:space="0" w:sz="0" w:val="nil"/>
          <w:bottom w:space="0" w:sz="0" w:val="nil"/>
          <w:right w:space="0" w:sz="0" w:val="nil"/>
          <w:between w:space="0" w:sz="0" w:val="nil"/>
        </w:pBdr>
        <w:tabs>
          <w:tab w:val="left" w:leader="none" w:pos="999"/>
          <w:tab w:val="left" w:leader="none" w:pos="1000"/>
        </w:tabs>
        <w:spacing w:before="32" w:lineRule="auto"/>
        <w:ind w:left="1000" w:hanging="360"/>
        <w:jc w:val="both"/>
        <w:rPr/>
      </w:pPr>
      <w:r w:rsidDel="00000000" w:rsidR="00000000" w:rsidRPr="00000000">
        <w:rPr>
          <w:rFonts w:ascii="Calibri" w:cs="Calibri" w:eastAsia="Calibri" w:hAnsi="Calibri"/>
          <w:color w:val="000000"/>
          <w:sz w:val="24"/>
          <w:szCs w:val="24"/>
          <w:rtl w:val="0"/>
        </w:rPr>
        <w:t xml:space="preserve">Possibly committed a criminal offence against or related to a child;</w:t>
      </w:r>
      <w:r w:rsidDel="00000000" w:rsidR="00000000" w:rsidRPr="00000000">
        <w:rPr>
          <w:rtl w:val="0"/>
        </w:rPr>
      </w:r>
    </w:p>
    <w:p w:rsidR="00000000" w:rsidDel="00000000" w:rsidP="00000000" w:rsidRDefault="00000000" w:rsidRPr="00000000" w14:paraId="00000264">
      <w:pPr>
        <w:numPr>
          <w:ilvl w:val="0"/>
          <w:numId w:val="26"/>
        </w:numPr>
        <w:pBdr>
          <w:top w:space="0" w:sz="0" w:val="nil"/>
          <w:left w:space="0" w:sz="0" w:val="nil"/>
          <w:bottom w:space="0" w:sz="0" w:val="nil"/>
          <w:right w:space="0" w:sz="0" w:val="nil"/>
          <w:between w:space="0" w:sz="0" w:val="nil"/>
        </w:pBdr>
        <w:tabs>
          <w:tab w:val="left" w:leader="none" w:pos="999"/>
          <w:tab w:val="left" w:leader="none" w:pos="1000"/>
        </w:tabs>
        <w:spacing w:before="32" w:line="271" w:lineRule="auto"/>
        <w:ind w:left="1000" w:right="372" w:hanging="360"/>
        <w:jc w:val="both"/>
        <w:rPr/>
      </w:pPr>
      <w:r w:rsidDel="00000000" w:rsidR="00000000" w:rsidRPr="00000000">
        <w:rPr>
          <w:rFonts w:ascii="Calibri" w:cs="Calibri" w:eastAsia="Calibri" w:hAnsi="Calibri"/>
          <w:color w:val="000000"/>
          <w:sz w:val="24"/>
          <w:szCs w:val="24"/>
          <w:rtl w:val="0"/>
        </w:rPr>
        <w:t xml:space="preserve">Behaved towards a child or children in a way that indicates he or she may pose a risk of harm if they work regularly or closely with children</w:t>
      </w:r>
      <w:r w:rsidDel="00000000" w:rsidR="00000000" w:rsidRPr="00000000">
        <w:rPr>
          <w:rtl w:val="0"/>
        </w:rPr>
      </w:r>
    </w:p>
    <w:p w:rsidR="00000000" w:rsidDel="00000000" w:rsidP="00000000" w:rsidRDefault="00000000" w:rsidRPr="00000000" w14:paraId="00000265">
      <w:pPr>
        <w:numPr>
          <w:ilvl w:val="0"/>
          <w:numId w:val="26"/>
        </w:numPr>
        <w:pBdr>
          <w:top w:space="0" w:sz="0" w:val="nil"/>
          <w:left w:space="0" w:sz="0" w:val="nil"/>
          <w:bottom w:space="0" w:sz="0" w:val="nil"/>
          <w:right w:space="0" w:sz="0" w:val="nil"/>
          <w:between w:space="0" w:sz="0" w:val="nil"/>
        </w:pBdr>
        <w:tabs>
          <w:tab w:val="left" w:leader="none" w:pos="999"/>
          <w:tab w:val="left" w:leader="none" w:pos="1000"/>
        </w:tabs>
        <w:spacing w:line="271" w:lineRule="auto"/>
        <w:ind w:left="1000" w:right="703" w:hanging="360"/>
        <w:jc w:val="both"/>
        <w:rPr/>
      </w:pPr>
      <w:r w:rsidDel="00000000" w:rsidR="00000000" w:rsidRPr="00000000">
        <w:rPr>
          <w:rFonts w:ascii="Calibri" w:cs="Calibri" w:eastAsia="Calibri" w:hAnsi="Calibri"/>
          <w:color w:val="000000"/>
          <w:sz w:val="24"/>
          <w:szCs w:val="24"/>
          <w:rtl w:val="0"/>
        </w:rPr>
        <w:t xml:space="preserve">Behaved or may have behaved in a way that indicates they may not be suitable to work with children</w:t>
      </w:r>
      <w:r w:rsidDel="00000000" w:rsidR="00000000" w:rsidRPr="00000000">
        <w:rPr>
          <w:rtl w:val="0"/>
        </w:rPr>
      </w:r>
    </w:p>
    <w:p w:rsidR="00000000" w:rsidDel="00000000" w:rsidP="00000000" w:rsidRDefault="00000000" w:rsidRPr="00000000" w14:paraId="00000266">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67">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Trust and its schools will follow the Government’s Allegations Management process.</w:t>
      </w:r>
    </w:p>
    <w:p w:rsidR="00000000" w:rsidDel="00000000" w:rsidP="00000000" w:rsidRDefault="00000000" w:rsidRPr="00000000" w14:paraId="00000268">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69">
      <w:pPr>
        <w:pBdr>
          <w:top w:space="0" w:sz="0" w:val="nil"/>
          <w:left w:space="0" w:sz="0" w:val="nil"/>
          <w:bottom w:space="0" w:sz="0" w:val="nil"/>
          <w:right w:space="0" w:sz="0" w:val="nil"/>
          <w:between w:space="0" w:sz="0" w:val="nil"/>
        </w:pBdr>
        <w:spacing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Whilst the Trust and </w:t>
      </w:r>
      <w:r w:rsidDel="00000000" w:rsidR="00000000" w:rsidRPr="00000000">
        <w:rPr>
          <w:rFonts w:ascii="Calibri" w:cs="Calibri" w:eastAsia="Calibri" w:hAnsi="Calibri"/>
          <w:sz w:val="24"/>
          <w:szCs w:val="24"/>
          <w:rtl w:val="0"/>
        </w:rPr>
        <w:t xml:space="preserve">its schools</w:t>
      </w:r>
      <w:r w:rsidDel="00000000" w:rsidR="00000000" w:rsidRPr="00000000">
        <w:rPr>
          <w:rFonts w:ascii="Calibri" w:cs="Calibri" w:eastAsia="Calibri" w:hAnsi="Calibri"/>
          <w:color w:val="000000"/>
          <w:sz w:val="24"/>
          <w:szCs w:val="24"/>
          <w:rtl w:val="0"/>
        </w:rPr>
        <w:t xml:space="preserve"> acknowledge such allegations may be false, malicious or misplaced, we also acknowledge they may be founded. It is, therefore, essential that all allegations are investigated properly, in line with agreed procedures and outcomes are recorded. All Trust and school staff will maintain a culture of vigilance based on the notion that ‘it could happen here’. Staff are expected to maintain professional boundaries at all times in line with the </w:t>
      </w:r>
      <w:r w:rsidDel="00000000" w:rsidR="00000000" w:rsidRPr="00000000">
        <w:rPr>
          <w:rFonts w:ascii="Calibri" w:cs="Calibri" w:eastAsia="Calibri" w:hAnsi="Calibri"/>
          <w:b w:val="1"/>
          <w:bCs w:val="1"/>
          <w:color w:val="000000"/>
          <w:sz w:val="24"/>
          <w:szCs w:val="24"/>
          <w:rtl w:val="0"/>
        </w:rPr>
        <w:t xml:space="preserve">code of conduct </w:t>
      </w:r>
      <w:r w:rsidDel="00000000" w:rsidR="00000000" w:rsidRPr="00000000">
        <w:rPr>
          <w:rFonts w:ascii="Calibri" w:cs="Calibri" w:eastAsia="Calibri" w:hAnsi="Calibri"/>
          <w:color w:val="000000"/>
          <w:sz w:val="24"/>
          <w:szCs w:val="24"/>
          <w:rtl w:val="0"/>
        </w:rPr>
        <w:t xml:space="preserve">of each Trust school.</w:t>
      </w:r>
    </w:p>
    <w:p w:rsidR="00000000" w:rsidDel="00000000" w:rsidP="00000000" w:rsidRDefault="00000000" w:rsidRPr="00000000" w14:paraId="0000026A">
      <w:pPr>
        <w:pBdr>
          <w:top w:space="0" w:sz="0" w:val="nil"/>
          <w:left w:space="0" w:sz="0" w:val="nil"/>
          <w:bottom w:space="0" w:sz="0" w:val="nil"/>
          <w:right w:space="0" w:sz="0" w:val="nil"/>
          <w:between w:space="0" w:sz="0" w:val="nil"/>
        </w:pBdr>
        <w:spacing w:before="3"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6B">
      <w:pPr>
        <w:pBdr>
          <w:top w:space="0" w:sz="0" w:val="nil"/>
          <w:left w:space="0" w:sz="0" w:val="nil"/>
          <w:bottom w:space="0" w:sz="0" w:val="nil"/>
          <w:right w:space="0" w:sz="0" w:val="nil"/>
          <w:between w:space="0" w:sz="0" w:val="nil"/>
        </w:pBdr>
        <w:spacing w:line="246" w:lineRule="auto"/>
        <w:ind w:left="220" w:right="378"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Trust and its schools’ staff will be encouraged to use the </w:t>
      </w:r>
      <w:r w:rsidDel="00000000" w:rsidR="00000000" w:rsidRPr="00000000">
        <w:rPr>
          <w:rFonts w:ascii="Calibri" w:cs="Calibri" w:eastAsia="Calibri" w:hAnsi="Calibri"/>
          <w:b w:val="1"/>
          <w:bCs w:val="1"/>
          <w:color w:val="000000"/>
          <w:sz w:val="24"/>
          <w:szCs w:val="24"/>
          <w:rtl w:val="0"/>
        </w:rPr>
        <w:t xml:space="preserve">whistle blowing policy </w:t>
      </w:r>
      <w:r w:rsidDel="00000000" w:rsidR="00000000" w:rsidRPr="00000000">
        <w:rPr>
          <w:rFonts w:ascii="Calibri" w:cs="Calibri" w:eastAsia="Calibri" w:hAnsi="Calibri"/>
          <w:color w:val="000000"/>
          <w:sz w:val="24"/>
          <w:szCs w:val="24"/>
          <w:rtl w:val="0"/>
        </w:rPr>
        <w:t xml:space="preserve">if they have concerns regarding the conduct or behaviour of a colleague and they feel that matter has not been addressed appropriately by the Trust or the school.</w:t>
      </w:r>
    </w:p>
    <w:p w:rsidR="00000000" w:rsidDel="00000000" w:rsidP="00000000" w:rsidRDefault="00000000" w:rsidRPr="00000000" w14:paraId="0000026C">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6D">
      <w:pPr>
        <w:pBdr>
          <w:top w:space="0" w:sz="0" w:val="nil"/>
          <w:left w:space="0" w:sz="0" w:val="nil"/>
          <w:bottom w:space="0" w:sz="0" w:val="nil"/>
          <w:right w:space="0" w:sz="0" w:val="nil"/>
          <w:between w:space="0" w:sz="0" w:val="nil"/>
        </w:pBdr>
        <w:spacing w:line="273"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For guidance on action to be taken upon receiving or identifying an allegation or concern - please follow the guidance in the current Managing Allegations and Lo</w:t>
      </w:r>
      <w:r w:rsidDel="00000000" w:rsidR="00000000" w:rsidRPr="00000000">
        <w:rPr>
          <w:rFonts w:ascii="Calibri" w:cs="Calibri" w:eastAsia="Calibri" w:hAnsi="Calibri"/>
          <w:sz w:val="24"/>
          <w:szCs w:val="24"/>
          <w:rtl w:val="0"/>
        </w:rPr>
        <w:t xml:space="preserve">w Level Concerns</w:t>
      </w:r>
      <w:r w:rsidDel="00000000" w:rsidR="00000000" w:rsidRPr="00000000">
        <w:rPr>
          <w:rFonts w:ascii="Calibri" w:cs="Calibri" w:eastAsia="Calibri" w:hAnsi="Calibri"/>
          <w:color w:val="000000"/>
          <w:sz w:val="24"/>
          <w:szCs w:val="24"/>
          <w:rtl w:val="0"/>
        </w:rPr>
        <w:t xml:space="preserve"> Policy.</w:t>
      </w:r>
    </w:p>
    <w:p w:rsidR="00000000" w:rsidDel="00000000" w:rsidP="00000000" w:rsidRDefault="00000000" w:rsidRPr="00000000" w14:paraId="0000026E">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6F">
      <w:pPr>
        <w:pBdr>
          <w:top w:space="0" w:sz="0" w:val="nil"/>
          <w:left w:space="0" w:sz="0" w:val="nil"/>
          <w:bottom w:space="0" w:sz="0" w:val="nil"/>
          <w:right w:space="0" w:sz="0" w:val="nil"/>
          <w:between w:space="0" w:sz="0" w:val="nil"/>
        </w:pBdr>
        <w:spacing w:before="7"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70">
      <w:pPr>
        <w:pStyle w:val="Heading2"/>
        <w:numPr>
          <w:ilvl w:val="0"/>
          <w:numId w:val="23"/>
        </w:numPr>
        <w:tabs>
          <w:tab w:val="left" w:leader="none" w:pos="621"/>
        </w:tabs>
        <w:ind w:left="620" w:hanging="401"/>
        <w:jc w:val="both"/>
        <w:rPr/>
      </w:pPr>
      <w:r w:rsidDel="00000000" w:rsidR="00000000" w:rsidRPr="00000000">
        <w:rPr>
          <w:rFonts w:ascii="Calibri" w:cs="Calibri" w:eastAsia="Calibri" w:hAnsi="Calibri"/>
          <w:rtl w:val="0"/>
        </w:rPr>
        <w:t xml:space="preserve">Children with special educational needs and disabilities</w:t>
      </w:r>
      <w:r w:rsidDel="00000000" w:rsidR="00000000" w:rsidRPr="00000000">
        <w:rPr>
          <w:rtl w:val="0"/>
        </w:rPr>
      </w:r>
    </w:p>
    <w:p w:rsidR="00000000" w:rsidDel="00000000" w:rsidP="00000000" w:rsidRDefault="00000000" w:rsidRPr="00000000" w14:paraId="00000271">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Children with special educational needs (SEN) and disabilities can face additional safeguarding challenges, SEND children can be up to four times more likely to be abused due to additional vulnerabilities. As a Trust, we will ensure a culture of vigilance in each Trust school that reflects the fact that additional barriers can exist when recognising abuse and neglect in this group of children. These can include:</w:t>
      </w:r>
    </w:p>
    <w:p w:rsidR="00000000" w:rsidDel="00000000" w:rsidP="00000000" w:rsidRDefault="00000000" w:rsidRPr="00000000" w14:paraId="00000272">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73">
      <w:pPr>
        <w:numPr>
          <w:ilvl w:val="0"/>
          <w:numId w:val="5"/>
        </w:numPr>
        <w:pBdr>
          <w:top w:space="0" w:sz="0" w:val="nil"/>
          <w:left w:space="0" w:sz="0" w:val="nil"/>
          <w:bottom w:space="0" w:sz="0" w:val="nil"/>
          <w:right w:space="0" w:sz="0" w:val="nil"/>
          <w:between w:space="0" w:sz="0" w:val="nil"/>
        </w:pBdr>
        <w:tabs>
          <w:tab w:val="left" w:leader="none" w:pos="939"/>
          <w:tab w:val="left" w:leader="none" w:pos="940"/>
        </w:tabs>
        <w:spacing w:before="1" w:line="273" w:lineRule="auto"/>
        <w:ind w:left="940" w:right="646" w:hanging="360"/>
        <w:jc w:val="both"/>
        <w:rPr>
          <w:color w:val="000000"/>
        </w:rPr>
      </w:pPr>
      <w:r w:rsidDel="00000000" w:rsidR="00000000" w:rsidRPr="00000000">
        <w:rPr>
          <w:rFonts w:ascii="Calibri" w:cs="Calibri" w:eastAsia="Calibri" w:hAnsi="Calibri"/>
          <w:color w:val="000000"/>
          <w:sz w:val="24"/>
          <w:szCs w:val="24"/>
          <w:rtl w:val="0"/>
        </w:rPr>
        <w:t xml:space="preserve">Assumptions that indicators of possible abuse such as behaviour, mood and injury relate to the child’s disability without further exploration;</w:t>
      </w:r>
      <w:r w:rsidDel="00000000" w:rsidR="00000000" w:rsidRPr="00000000">
        <w:rPr>
          <w:rtl w:val="0"/>
        </w:rPr>
      </w:r>
    </w:p>
    <w:p w:rsidR="00000000" w:rsidDel="00000000" w:rsidP="00000000" w:rsidRDefault="00000000" w:rsidRPr="00000000" w14:paraId="00000274">
      <w:pPr>
        <w:numPr>
          <w:ilvl w:val="0"/>
          <w:numId w:val="5"/>
        </w:numPr>
        <w:pBdr>
          <w:top w:space="0" w:sz="0" w:val="nil"/>
          <w:left w:space="0" w:sz="0" w:val="nil"/>
          <w:bottom w:space="0" w:sz="0" w:val="nil"/>
          <w:right w:space="0" w:sz="0" w:val="nil"/>
          <w:between w:space="0" w:sz="0" w:val="nil"/>
        </w:pBdr>
        <w:tabs>
          <w:tab w:val="left" w:leader="none" w:pos="939"/>
          <w:tab w:val="left" w:leader="none" w:pos="940"/>
        </w:tabs>
        <w:spacing w:before="82" w:line="273" w:lineRule="auto"/>
        <w:ind w:left="940" w:right="766" w:hanging="360"/>
        <w:jc w:val="both"/>
        <w:rPr>
          <w:color w:val="000000"/>
        </w:rPr>
      </w:pPr>
      <w:r w:rsidDel="00000000" w:rsidR="00000000" w:rsidRPr="00000000">
        <w:rPr>
          <w:rFonts w:ascii="Calibri" w:cs="Calibri" w:eastAsia="Calibri" w:hAnsi="Calibri"/>
          <w:color w:val="000000"/>
          <w:sz w:val="24"/>
          <w:szCs w:val="24"/>
          <w:rtl w:val="0"/>
        </w:rPr>
        <w:t xml:space="preserve">The potential for children with SEN and disabilities being disproportionately impacted by behaviours such as bullying, without outwardly showing any signs; and</w:t>
      </w:r>
      <w:r w:rsidDel="00000000" w:rsidR="00000000" w:rsidRPr="00000000">
        <w:rPr>
          <w:rtl w:val="0"/>
        </w:rPr>
      </w:r>
    </w:p>
    <w:p w:rsidR="00000000" w:rsidDel="00000000" w:rsidP="00000000" w:rsidRDefault="00000000" w:rsidRPr="00000000" w14:paraId="00000275">
      <w:pPr>
        <w:numPr>
          <w:ilvl w:val="0"/>
          <w:numId w:val="5"/>
        </w:numPr>
        <w:pBdr>
          <w:top w:space="0" w:sz="0" w:val="nil"/>
          <w:left w:space="0" w:sz="0" w:val="nil"/>
          <w:bottom w:space="0" w:sz="0" w:val="nil"/>
          <w:right w:space="0" w:sz="0" w:val="nil"/>
          <w:between w:space="0" w:sz="0" w:val="nil"/>
        </w:pBdr>
        <w:tabs>
          <w:tab w:val="left" w:leader="none" w:pos="939"/>
          <w:tab w:val="left" w:leader="none" w:pos="940"/>
        </w:tabs>
        <w:spacing w:before="1" w:lineRule="auto"/>
        <w:ind w:left="940" w:hanging="360"/>
        <w:jc w:val="both"/>
        <w:rPr>
          <w:color w:val="000000"/>
        </w:rPr>
      </w:pPr>
      <w:r w:rsidDel="00000000" w:rsidR="00000000" w:rsidRPr="00000000">
        <w:rPr>
          <w:rFonts w:ascii="Calibri" w:cs="Calibri" w:eastAsia="Calibri" w:hAnsi="Calibri"/>
          <w:color w:val="000000"/>
          <w:sz w:val="24"/>
          <w:szCs w:val="24"/>
          <w:rtl w:val="0"/>
        </w:rPr>
        <w:t xml:space="preserve">Communication barriers and difficulties in overcoming these barriers.</w:t>
      </w:r>
      <w:r w:rsidDel="00000000" w:rsidR="00000000" w:rsidRPr="00000000">
        <w:rPr>
          <w:rtl w:val="0"/>
        </w:rPr>
      </w:r>
    </w:p>
    <w:p w:rsidR="00000000" w:rsidDel="00000000" w:rsidP="00000000" w:rsidRDefault="00000000" w:rsidRPr="00000000" w14:paraId="00000276">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77">
      <w:pPr>
        <w:pStyle w:val="Heading2"/>
        <w:numPr>
          <w:ilvl w:val="0"/>
          <w:numId w:val="23"/>
        </w:numPr>
        <w:tabs>
          <w:tab w:val="left" w:leader="none" w:pos="621"/>
        </w:tabs>
        <w:ind w:left="620" w:hanging="401"/>
        <w:jc w:val="both"/>
        <w:rPr/>
      </w:pPr>
      <w:r w:rsidDel="00000000" w:rsidR="00000000" w:rsidRPr="00000000">
        <w:rPr>
          <w:rFonts w:ascii="Calibri" w:cs="Calibri" w:eastAsia="Calibri" w:hAnsi="Calibri"/>
          <w:rtl w:val="0"/>
        </w:rPr>
        <w:t xml:space="preserve">Mental Health</w:t>
      </w:r>
      <w:r w:rsidDel="00000000" w:rsidR="00000000" w:rsidRPr="00000000">
        <w:rPr>
          <w:rtl w:val="0"/>
        </w:rPr>
      </w:r>
    </w:p>
    <w:p w:rsidR="00000000" w:rsidDel="00000000" w:rsidP="00000000" w:rsidRDefault="00000000" w:rsidRPr="00000000" w14:paraId="00000278">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All of the </w:t>
      </w:r>
      <w:r w:rsidDel="00000000" w:rsidR="00000000" w:rsidRPr="00000000">
        <w:rPr>
          <w:rFonts w:ascii="Calibri" w:cs="Calibri" w:eastAsia="Calibri" w:hAnsi="Calibri"/>
          <w:sz w:val="24"/>
          <w:szCs w:val="24"/>
          <w:rtl w:val="0"/>
        </w:rPr>
        <w:t xml:space="preserve">staff atMerley First School</w:t>
      </w:r>
      <w:r w:rsidDel="00000000" w:rsidR="00000000" w:rsidRPr="00000000">
        <w:rPr>
          <w:rFonts w:ascii="Calibri" w:cs="Calibri" w:eastAsia="Calibri" w:hAnsi="Calibri"/>
          <w:color w:val="000000"/>
          <w:sz w:val="24"/>
          <w:szCs w:val="24"/>
          <w:rtl w:val="0"/>
        </w:rPr>
        <w:t xml:space="preserve"> have an awareness that mental health </w:t>
      </w:r>
      <w:r w:rsidDel="00000000" w:rsidR="00000000" w:rsidRPr="00000000">
        <w:rPr>
          <w:rFonts w:ascii="Calibri" w:cs="Calibri" w:eastAsia="Calibri" w:hAnsi="Calibri"/>
          <w:sz w:val="24"/>
          <w:szCs w:val="24"/>
          <w:rtl w:val="0"/>
        </w:rPr>
        <w:t xml:space="preserve">in some cases can develop into safeguarding concerns. This includes self harm, suicidal ideation or risk of suicide. These could be an </w:t>
      </w:r>
      <w:r w:rsidDel="00000000" w:rsidR="00000000" w:rsidRPr="00000000">
        <w:rPr>
          <w:rFonts w:ascii="Calibri" w:cs="Calibri" w:eastAsia="Calibri" w:hAnsi="Calibri"/>
          <w:color w:val="000000"/>
          <w:sz w:val="24"/>
          <w:szCs w:val="24"/>
          <w:rtl w:val="0"/>
        </w:rPr>
        <w:t xml:space="preserve"> indicator that a child is at risk or has suffered abuse, neglect or exploitation.</w:t>
      </w:r>
    </w:p>
    <w:p w:rsidR="00000000" w:rsidDel="00000000" w:rsidP="00000000" w:rsidRDefault="00000000" w:rsidRPr="00000000" w14:paraId="00000279">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7A">
      <w:pPr>
        <w:pBdr>
          <w:top w:space="0" w:sz="0" w:val="nil"/>
          <w:left w:space="0" w:sz="0" w:val="nil"/>
          <w:bottom w:space="0" w:sz="0" w:val="nil"/>
          <w:right w:space="0" w:sz="0" w:val="nil"/>
          <w:between w:space="0" w:sz="0" w:val="nil"/>
        </w:pBdr>
        <w:spacing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Staff will not attempt</w:t>
      </w:r>
      <w:r w:rsidDel="00000000" w:rsidR="00000000" w:rsidRPr="00000000">
        <w:rPr>
          <w:rFonts w:ascii="Calibri" w:cs="Calibri" w:eastAsia="Calibri" w:hAnsi="Calibri"/>
          <w:color w:val="000000"/>
          <w:sz w:val="24"/>
          <w:szCs w:val="24"/>
          <w:rtl w:val="0"/>
        </w:rPr>
        <w:t xml:space="preserve"> a mental health diagnosis</w:t>
      </w:r>
      <w:r w:rsidDel="00000000" w:rsidR="00000000" w:rsidRPr="00000000">
        <w:rPr>
          <w:rFonts w:ascii="Calibri" w:cs="Calibri" w:eastAsia="Calibri" w:hAnsi="Calibri"/>
          <w:sz w:val="24"/>
          <w:szCs w:val="24"/>
          <w:rtl w:val="0"/>
        </w:rPr>
        <w:t xml:space="preserve">. However</w:t>
      </w:r>
      <w:r w:rsidDel="00000000" w:rsidR="00000000" w:rsidRPr="00000000">
        <w:rPr>
          <w:rFonts w:ascii="Calibri" w:cs="Calibri" w:eastAsia="Calibri" w:hAnsi="Calibri"/>
          <w:color w:val="000000"/>
          <w:sz w:val="24"/>
          <w:szCs w:val="24"/>
          <w:rtl w:val="0"/>
        </w:rPr>
        <w:t xml:space="preserve">, the staff are in a good position to observe the children on a daily basis and therefore identify those whose behaviour indicates they may be experiencing a mental health problem or be at risk of developing one.</w:t>
      </w:r>
    </w:p>
    <w:p w:rsidR="00000000" w:rsidDel="00000000" w:rsidP="00000000" w:rsidRDefault="00000000" w:rsidRPr="00000000" w14:paraId="0000027B">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7C">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When </w:t>
      </w:r>
      <w:r w:rsidDel="00000000" w:rsidR="00000000" w:rsidRPr="00000000">
        <w:rPr>
          <w:rFonts w:ascii="Calibri" w:cs="Calibri" w:eastAsia="Calibri" w:hAnsi="Calibri"/>
          <w:sz w:val="24"/>
          <w:szCs w:val="24"/>
          <w:rtl w:val="0"/>
        </w:rPr>
        <w:t xml:space="preserve">c</w:t>
      </w:r>
      <w:r w:rsidDel="00000000" w:rsidR="00000000" w:rsidRPr="00000000">
        <w:rPr>
          <w:rFonts w:ascii="Calibri" w:cs="Calibri" w:eastAsia="Calibri" w:hAnsi="Calibri"/>
          <w:color w:val="000000"/>
          <w:sz w:val="24"/>
          <w:szCs w:val="24"/>
          <w:rtl w:val="0"/>
        </w:rPr>
        <w:t xml:space="preserve">hildren have suffered </w:t>
      </w:r>
      <w:r w:rsidDel="00000000" w:rsidR="00000000" w:rsidRPr="00000000">
        <w:rPr>
          <w:rFonts w:ascii="Calibri" w:cs="Calibri" w:eastAsia="Calibri" w:hAnsi="Calibri"/>
          <w:b w:val="1"/>
          <w:bCs w:val="1"/>
          <w:color w:val="000000"/>
          <w:sz w:val="24"/>
          <w:szCs w:val="24"/>
          <w:rtl w:val="0"/>
        </w:rPr>
        <w:t xml:space="preserve">adverse childhood experiences</w:t>
      </w:r>
      <w:r w:rsidDel="00000000" w:rsidR="00000000" w:rsidRPr="00000000">
        <w:rPr>
          <w:rFonts w:ascii="Calibri" w:cs="Calibri" w:eastAsia="Calibri" w:hAnsi="Calibri"/>
          <w:color w:val="000000"/>
          <w:sz w:val="24"/>
          <w:szCs w:val="24"/>
          <w:rtl w:val="0"/>
        </w:rPr>
        <w:t xml:space="preserve">, this may impact on them though-out their lives</w:t>
      </w:r>
      <w:r w:rsidDel="00000000" w:rsidR="00000000" w:rsidRPr="00000000">
        <w:rPr>
          <w:rFonts w:ascii="Calibri" w:cs="Calibri" w:eastAsia="Calibri" w:hAnsi="Calibri"/>
          <w:sz w:val="24"/>
          <w:szCs w:val="24"/>
          <w:rtl w:val="0"/>
        </w:rPr>
        <w:t xml:space="preserve">. This</w:t>
      </w:r>
      <w:r w:rsidDel="00000000" w:rsidR="00000000" w:rsidRPr="00000000">
        <w:rPr>
          <w:rFonts w:ascii="Calibri" w:cs="Calibri" w:eastAsia="Calibri" w:hAnsi="Calibri"/>
          <w:color w:val="000000"/>
          <w:sz w:val="24"/>
          <w:szCs w:val="24"/>
          <w:rtl w:val="0"/>
        </w:rPr>
        <w:t xml:space="preserve"> can also then have an impact on their behaviour, their ability to learn and affect their mental health.</w:t>
      </w:r>
    </w:p>
    <w:p w:rsidR="00000000" w:rsidDel="00000000" w:rsidP="00000000" w:rsidRDefault="00000000" w:rsidRPr="00000000" w14:paraId="0000027D">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7E">
      <w:pPr>
        <w:pBdr>
          <w:top w:space="0" w:sz="0" w:val="nil"/>
          <w:left w:space="0" w:sz="0" w:val="nil"/>
          <w:bottom w:space="0" w:sz="0" w:val="nil"/>
          <w:right w:space="0" w:sz="0" w:val="nil"/>
          <w:between w:space="0" w:sz="0" w:val="nil"/>
        </w:pBdr>
        <w:spacing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If staff have a concern about the mental health of a child, they will follow school policy and report their concerns to the DSL. If staff feel tha</w:t>
      </w:r>
      <w:r w:rsidDel="00000000" w:rsidR="00000000" w:rsidRPr="00000000">
        <w:rPr>
          <w:rFonts w:ascii="Calibri" w:cs="Calibri" w:eastAsia="Calibri" w:hAnsi="Calibri"/>
          <w:sz w:val="24"/>
          <w:szCs w:val="24"/>
          <w:rtl w:val="0"/>
        </w:rPr>
        <w:t xml:space="preserve">t a child is in danger they should call 999 or take the child to A&amp;E.</w:t>
      </w:r>
      <w:r w:rsidDel="00000000" w:rsidR="00000000" w:rsidRPr="00000000">
        <w:rPr>
          <w:rtl w:val="0"/>
        </w:rPr>
      </w:r>
    </w:p>
    <w:p w:rsidR="00000000" w:rsidDel="00000000" w:rsidP="00000000" w:rsidRDefault="00000000" w:rsidRPr="00000000" w14:paraId="0000027F">
      <w:pPr>
        <w:pBdr>
          <w:top w:space="0" w:sz="0" w:val="nil"/>
          <w:left w:space="0" w:sz="0" w:val="nil"/>
          <w:bottom w:space="0" w:sz="0" w:val="nil"/>
          <w:right w:space="0" w:sz="0" w:val="nil"/>
          <w:between w:space="0" w:sz="0" w:val="nil"/>
        </w:pBdr>
        <w:spacing w:line="246" w:lineRule="auto"/>
        <w:ind w:left="220" w:right="365"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80">
      <w:pPr>
        <w:pBdr>
          <w:top w:space="0" w:sz="0" w:val="nil"/>
          <w:left w:space="0" w:sz="0" w:val="nil"/>
          <w:bottom w:space="0" w:sz="0" w:val="nil"/>
          <w:right w:space="0" w:sz="0" w:val="nil"/>
          <w:between w:space="0" w:sz="0" w:val="nil"/>
        </w:pBdr>
        <w:spacing w:line="246" w:lineRule="auto"/>
        <w:ind w:left="220" w:right="365" w:firstLine="0"/>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24. Children who are questioning their gender and requests for social transition.</w:t>
      </w:r>
    </w:p>
    <w:p w:rsidR="00000000" w:rsidDel="00000000" w:rsidP="00000000" w:rsidRDefault="00000000" w:rsidRPr="00000000" w14:paraId="00000281">
      <w:pPr>
        <w:pBdr>
          <w:top w:space="0" w:sz="0" w:val="nil"/>
          <w:left w:space="0" w:sz="0" w:val="nil"/>
          <w:bottom w:space="0" w:sz="0" w:val="nil"/>
          <w:right w:space="0" w:sz="0" w:val="nil"/>
          <w:between w:space="0" w:sz="0" w:val="nil"/>
        </w:pBdr>
        <w:spacing w:line="246" w:lineRule="auto"/>
        <w:ind w:left="220" w:right="365"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Trust and its schools will take time to understand the thoughts and feelings of children who are questioning their gender and approach all situations with professional curiosity about the full range of the child’s experiences. </w:t>
      </w:r>
    </w:p>
    <w:p w:rsidR="00000000" w:rsidDel="00000000" w:rsidP="00000000" w:rsidRDefault="00000000" w:rsidRPr="00000000" w14:paraId="00000282">
      <w:pPr>
        <w:pBdr>
          <w:top w:space="0" w:sz="0" w:val="nil"/>
          <w:left w:space="0" w:sz="0" w:val="nil"/>
          <w:bottom w:space="0" w:sz="0" w:val="nil"/>
          <w:right w:space="0" w:sz="0" w:val="nil"/>
          <w:between w:space="0" w:sz="0" w:val="nil"/>
        </w:pBdr>
        <w:spacing w:line="246" w:lineRule="auto"/>
        <w:ind w:left="220" w:right="365"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83">
      <w:pPr>
        <w:pBdr>
          <w:top w:space="0" w:sz="0" w:val="nil"/>
          <w:left w:space="0" w:sz="0" w:val="nil"/>
          <w:bottom w:space="0" w:sz="0" w:val="nil"/>
          <w:right w:space="0" w:sz="0" w:val="nil"/>
          <w:between w:space="0" w:sz="0" w:val="nil"/>
        </w:pBdr>
        <w:spacing w:line="246" w:lineRule="auto"/>
        <w:ind w:left="220" w:right="365"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school will not initiate any action regarding a pupil’s social transition, action will only be considered when a child or their parent/carer makes a specific request for support. In responding to any such request the school will act in accordance with Keeping children safe in education 2026 applying the following principles:</w:t>
      </w:r>
    </w:p>
    <w:p w:rsidR="00000000" w:rsidDel="00000000" w:rsidP="00000000" w:rsidRDefault="00000000" w:rsidRPr="00000000" w14:paraId="00000284">
      <w:pPr>
        <w:pBdr>
          <w:top w:space="0" w:sz="0" w:val="nil"/>
          <w:left w:space="0" w:sz="0" w:val="nil"/>
          <w:bottom w:space="0" w:sz="0" w:val="nil"/>
          <w:right w:space="0" w:sz="0" w:val="nil"/>
          <w:between w:space="0" w:sz="0" w:val="nil"/>
        </w:pBdr>
        <w:spacing w:line="246" w:lineRule="auto"/>
        <w:ind w:left="220" w:right="365"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85">
      <w:pPr>
        <w:numPr>
          <w:ilvl w:val="0"/>
          <w:numId w:val="1"/>
        </w:numPr>
        <w:pBdr>
          <w:top w:space="0" w:sz="0" w:val="nil"/>
          <w:left w:space="0" w:sz="0" w:val="nil"/>
          <w:bottom w:space="0" w:sz="0" w:val="nil"/>
          <w:right w:space="0" w:sz="0" w:val="nil"/>
          <w:between w:space="0" w:sz="0" w:val="nil"/>
        </w:pBdr>
        <w:spacing w:line="246" w:lineRule="auto"/>
        <w:ind w:left="720" w:right="365"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Parents and carers will be engaged as a matter of priority and their views taken into account. If involving the parents would create a safeguarding risk to the child the DSL will be involved to determine what action is needed to safeguard the child before parents are contacted or any decisions are made.</w:t>
      </w:r>
    </w:p>
    <w:p w:rsidR="00000000" w:rsidDel="00000000" w:rsidP="00000000" w:rsidRDefault="00000000" w:rsidRPr="00000000" w14:paraId="00000286">
      <w:pPr>
        <w:numPr>
          <w:ilvl w:val="0"/>
          <w:numId w:val="1"/>
        </w:numPr>
        <w:pBdr>
          <w:top w:space="0" w:sz="0" w:val="nil"/>
          <w:left w:space="0" w:sz="0" w:val="nil"/>
          <w:bottom w:space="0" w:sz="0" w:val="nil"/>
          <w:right w:space="0" w:sz="0" w:val="nil"/>
          <w:between w:space="0" w:sz="0" w:val="nil"/>
        </w:pBdr>
        <w:spacing w:line="246" w:lineRule="auto"/>
        <w:ind w:left="720" w:right="365" w:hanging="360"/>
        <w:jc w:val="both"/>
        <w:rPr>
          <w:rFonts w:ascii="Calibri" w:cs="Calibri" w:eastAsia="Calibri" w:hAnsi="Calibri"/>
          <w:sz w:val="24"/>
          <w:szCs w:val="24"/>
        </w:rPr>
      </w:pPr>
      <w:r w:rsidDel="00000000" w:rsidR="00000000" w:rsidRPr="00000000">
        <w:rPr>
          <w:rFonts w:ascii="Calibri" w:cs="Calibri" w:eastAsia="Calibri" w:hAnsi="Calibri"/>
          <w:color w:val="303030"/>
          <w:sz w:val="24"/>
          <w:szCs w:val="24"/>
          <w:highlight w:val="white"/>
          <w:rtl w:val="0"/>
        </w:rPr>
        <w:t xml:space="preserve">The statutory duty to safeguard and promote the welfare of all children is paramount. Any decision regarding social transition will evaluate what is in the overall best interests of the individual child, as well as the impact on other children in the school.</w:t>
      </w:r>
      <w:r w:rsidDel="00000000" w:rsidR="00000000" w:rsidRPr="00000000">
        <w:rPr>
          <w:rtl w:val="0"/>
        </w:rPr>
      </w:r>
    </w:p>
    <w:p w:rsidR="00000000" w:rsidDel="00000000" w:rsidP="00000000" w:rsidRDefault="00000000" w:rsidRPr="00000000" w14:paraId="00000287">
      <w:pPr>
        <w:numPr>
          <w:ilvl w:val="0"/>
          <w:numId w:val="1"/>
        </w:numPr>
        <w:pBdr>
          <w:top w:space="0" w:sz="0" w:val="nil"/>
          <w:left w:space="0" w:sz="0" w:val="nil"/>
          <w:bottom w:space="0" w:sz="0" w:val="nil"/>
          <w:right w:space="0" w:sz="0" w:val="nil"/>
          <w:between w:space="0" w:sz="0" w:val="nil"/>
        </w:pBdr>
        <w:spacing w:line="246" w:lineRule="auto"/>
        <w:ind w:left="720" w:right="365" w:hanging="360"/>
        <w:jc w:val="both"/>
        <w:rPr>
          <w:rFonts w:ascii="Calibri" w:cs="Calibri" w:eastAsia="Calibri" w:hAnsi="Calibri"/>
          <w:color w:val="303030"/>
          <w:sz w:val="24"/>
          <w:szCs w:val="24"/>
          <w:highlight w:val="white"/>
        </w:rPr>
      </w:pPr>
      <w:r w:rsidDel="00000000" w:rsidR="00000000" w:rsidRPr="00000000">
        <w:rPr>
          <w:rFonts w:ascii="Calibri" w:cs="Calibri" w:eastAsia="Calibri" w:hAnsi="Calibri"/>
          <w:color w:val="303030"/>
          <w:sz w:val="24"/>
          <w:szCs w:val="24"/>
          <w:highlight w:val="white"/>
          <w:rtl w:val="0"/>
        </w:rPr>
        <w:t xml:space="preserve">In compliance with Keeping Children safe in Education 2026, the Equality Act 2010, and health and safety regulations, the school will not allow pupils into toilets, changing rooms, or residential accommodation designated for the opposite biological sex, with no exceptions. Similarly, where single-sex sports have been implemented for safety reasons, there will be no exceptions allowing pupils to participate in sports designated for the opposite sex. Where a child does not wish to use the facilities designated for their biological sex, the school will consider if alternative arrangements can be provided that do not compromise the safety, comfort, privacy, or dignity of any child.</w:t>
      </w:r>
    </w:p>
    <w:p w:rsidR="00000000" w:rsidDel="00000000" w:rsidP="00000000" w:rsidRDefault="00000000" w:rsidRPr="00000000" w14:paraId="00000288">
      <w:pPr>
        <w:numPr>
          <w:ilvl w:val="0"/>
          <w:numId w:val="1"/>
        </w:numPr>
        <w:shd w:fill="ffffff" w:val="clear"/>
        <w:spacing w:after="0" w:line="246" w:lineRule="auto"/>
        <w:ind w:left="720" w:hanging="360"/>
        <w:rPr>
          <w:rFonts w:ascii="Calibri" w:cs="Calibri" w:eastAsia="Calibri" w:hAnsi="Calibri"/>
          <w:color w:val="303030"/>
          <w:sz w:val="24"/>
          <w:szCs w:val="24"/>
        </w:rPr>
      </w:pPr>
      <w:r w:rsidDel="00000000" w:rsidR="00000000" w:rsidRPr="00000000">
        <w:rPr>
          <w:rFonts w:ascii="Calibri" w:cs="Calibri" w:eastAsia="Calibri" w:hAnsi="Calibri"/>
          <w:color w:val="303030"/>
          <w:sz w:val="24"/>
          <w:szCs w:val="24"/>
          <w:highlight w:val="white"/>
          <w:rtl w:val="0"/>
        </w:rPr>
        <w:t xml:space="preserve">The school’s decision making process for any social transition request will be fully documented and records kept on MyConcern. Having correct information is essential for safeguarding; therefore, relevant staff will be made aware of a child's biological sex, and it must be legally and accurately recorded on arbor in all cases.</w:t>
      </w:r>
      <w:r w:rsidDel="00000000" w:rsidR="00000000" w:rsidRPr="00000000">
        <w:rPr>
          <w:rtl w:val="0"/>
        </w:rPr>
      </w:r>
    </w:p>
    <w:p w:rsidR="00000000" w:rsidDel="00000000" w:rsidP="00000000" w:rsidRDefault="00000000" w:rsidRPr="00000000" w14:paraId="00000289">
      <w:pPr>
        <w:numPr>
          <w:ilvl w:val="0"/>
          <w:numId w:val="1"/>
        </w:numPr>
        <w:shd w:fill="ffffff" w:val="clear"/>
        <w:spacing w:after="180" w:line="246" w:lineRule="auto"/>
        <w:ind w:left="720" w:hanging="360"/>
        <w:rPr>
          <w:rFonts w:ascii="Calibri" w:cs="Calibri" w:eastAsia="Calibri" w:hAnsi="Calibri"/>
          <w:color w:val="303030"/>
          <w:sz w:val="24"/>
          <w:szCs w:val="24"/>
        </w:rPr>
      </w:pPr>
      <w:r w:rsidDel="00000000" w:rsidR="00000000" w:rsidRPr="00000000">
        <w:rPr>
          <w:rFonts w:ascii="Calibri" w:cs="Calibri" w:eastAsia="Calibri" w:hAnsi="Calibri"/>
          <w:color w:val="303030"/>
          <w:sz w:val="24"/>
          <w:szCs w:val="24"/>
          <w:highlight w:val="white"/>
          <w:rtl w:val="0"/>
        </w:rPr>
        <w:t xml:space="preserve">Any agreed support for social transition will be regularly reviewed to ensure it remains in the best interests of the child and the school community. Staff will be particularly conscious of the vulnerabilities of children who have socially transitioned from an early age and may be where peers or staff may be unaware of their biological sex, involving the DSL in these cases. </w:t>
      </w:r>
      <w:r w:rsidDel="00000000" w:rsidR="00000000" w:rsidRPr="00000000">
        <w:rPr>
          <w:rtl w:val="0"/>
        </w:rPr>
      </w:r>
    </w:p>
    <w:p w:rsidR="00000000" w:rsidDel="00000000" w:rsidP="00000000" w:rsidRDefault="00000000" w:rsidRPr="00000000" w14:paraId="0000028A">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8B">
      <w:pPr>
        <w:pStyle w:val="Heading2"/>
        <w:tabs>
          <w:tab w:val="left" w:leader="none" w:pos="621"/>
        </w:tabs>
        <w:spacing w:before="1" w:lineRule="auto"/>
        <w:ind w:left="0" w:firstLine="0"/>
        <w:jc w:val="both"/>
        <w:rPr>
          <w:rFonts w:ascii="Calibri" w:cs="Calibri" w:eastAsia="Calibri" w:hAnsi="Calibri"/>
        </w:rPr>
      </w:pPr>
      <w:r w:rsidDel="00000000" w:rsidR="00000000" w:rsidRPr="00000000">
        <w:rPr>
          <w:rFonts w:ascii="Calibri" w:cs="Calibri" w:eastAsia="Calibri" w:hAnsi="Calibri"/>
          <w:rtl w:val="0"/>
        </w:rPr>
        <w:t xml:space="preserve">25. Further Information on Safeguarding Issues</w:t>
      </w:r>
    </w:p>
    <w:p w:rsidR="00000000" w:rsidDel="00000000" w:rsidP="00000000" w:rsidRDefault="00000000" w:rsidRPr="00000000" w14:paraId="0000028C">
      <w:pPr>
        <w:pBdr>
          <w:top w:space="0" w:sz="0" w:val="nil"/>
          <w:left w:space="0" w:sz="0" w:val="nil"/>
          <w:bottom w:space="0" w:sz="0" w:val="nil"/>
          <w:right w:space="0" w:sz="0" w:val="nil"/>
          <w:between w:space="0" w:sz="0" w:val="nil"/>
        </w:pBdr>
        <w:spacing w:before="9"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Safeguarding covers more than the contribution made to child protection in relation to individual children. It also encompasses issues such as </w:t>
      </w:r>
      <w:r w:rsidDel="00000000" w:rsidR="00000000" w:rsidRPr="00000000">
        <w:rPr>
          <w:rFonts w:ascii="Calibri" w:cs="Calibri" w:eastAsia="Calibri" w:hAnsi="Calibri"/>
          <w:sz w:val="24"/>
          <w:szCs w:val="24"/>
          <w:rtl w:val="0"/>
        </w:rPr>
        <w:t xml:space="preserve">student</w:t>
      </w:r>
      <w:r w:rsidDel="00000000" w:rsidR="00000000" w:rsidRPr="00000000">
        <w:rPr>
          <w:rFonts w:ascii="Calibri" w:cs="Calibri" w:eastAsia="Calibri" w:hAnsi="Calibri"/>
          <w:color w:val="000000"/>
          <w:sz w:val="24"/>
          <w:szCs w:val="24"/>
          <w:rtl w:val="0"/>
        </w:rPr>
        <w:t xml:space="preserve"> health and safety, bullying, arrangements for meeting the medical needs of children, providing first aid, school security, drugs and substance misuse, gang related activity and promoting positive behaviour.</w:t>
      </w:r>
    </w:p>
    <w:p w:rsidR="00000000" w:rsidDel="00000000" w:rsidP="00000000" w:rsidRDefault="00000000" w:rsidRPr="00000000" w14:paraId="0000028D">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8E">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Below are some of the issues that all staff at</w:t>
      </w:r>
      <w:r w:rsidDel="00000000" w:rsidR="00000000" w:rsidRPr="00000000">
        <w:rPr>
          <w:rFonts w:ascii="Calibri" w:cs="Calibri" w:eastAsia="Calibri" w:hAnsi="Calibri"/>
          <w:sz w:val="24"/>
          <w:szCs w:val="24"/>
          <w:rtl w:val="0"/>
        </w:rPr>
        <w:t xml:space="preserve">Merley First School</w:t>
      </w:r>
      <w:r w:rsidDel="00000000" w:rsidR="00000000" w:rsidRPr="00000000">
        <w:rPr>
          <w:rFonts w:ascii="Calibri" w:cs="Calibri" w:eastAsia="Calibri" w:hAnsi="Calibri"/>
          <w:color w:val="000000"/>
          <w:sz w:val="24"/>
          <w:szCs w:val="24"/>
          <w:rtl w:val="0"/>
        </w:rPr>
        <w:t xml:space="preserve"> take seriously and will act in line with the safeguarding policy to ensure children are safe.</w:t>
      </w:r>
    </w:p>
    <w:p w:rsidR="00000000" w:rsidDel="00000000" w:rsidP="00000000" w:rsidRDefault="00000000" w:rsidRPr="00000000" w14:paraId="0000028F">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90">
      <w:pPr>
        <w:pStyle w:val="Heading2"/>
        <w:tabs>
          <w:tab w:val="left" w:leader="none" w:pos="754"/>
        </w:tabs>
        <w:ind w:left="0" w:firstLine="0"/>
        <w:jc w:val="both"/>
        <w:rPr>
          <w:rFonts w:ascii="Calibri" w:cs="Calibri" w:eastAsia="Calibri" w:hAnsi="Calibri"/>
        </w:rPr>
      </w:pPr>
      <w:r w:rsidDel="00000000" w:rsidR="00000000" w:rsidRPr="00000000">
        <w:rPr>
          <w:rFonts w:ascii="Calibri" w:cs="Calibri" w:eastAsia="Calibri" w:hAnsi="Calibri"/>
          <w:rtl w:val="0"/>
        </w:rPr>
        <w:t xml:space="preserve">25.1 Bullying</w:t>
      </w:r>
    </w:p>
    <w:p w:rsidR="00000000" w:rsidDel="00000000" w:rsidP="00000000" w:rsidRDefault="00000000" w:rsidRPr="00000000" w14:paraId="00000291">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Bullying is behaviour by an individual or group, repeated over time, that intentionally hurts another individual or group either physically or emotionally. Bullying can take many forms (for instance, cyber-bullying via text messages or the internet), and is often motivated by prejudice against particular groups, for example on grounds of race, religion, gender, sexual orientation, or because a child is adopted or has caring responsibilities. It might be motivated by actual differences between children, or perceived differences. Stopping violence and ensuring immediate physical safety is obviously a school’s first priority but emotional bullying can be more damaging than physical.</w:t>
      </w:r>
    </w:p>
    <w:p w:rsidR="00000000" w:rsidDel="00000000" w:rsidP="00000000" w:rsidRDefault="00000000" w:rsidRPr="00000000" w14:paraId="00000292">
      <w:pPr>
        <w:pBdr>
          <w:top w:space="0" w:sz="0" w:val="nil"/>
          <w:left w:space="0" w:sz="0" w:val="nil"/>
          <w:bottom w:space="0" w:sz="0" w:val="nil"/>
          <w:right w:space="0" w:sz="0" w:val="nil"/>
          <w:between w:space="0" w:sz="0" w:val="nil"/>
        </w:pBdr>
        <w:spacing w:before="4"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93">
      <w:pPr>
        <w:pBdr>
          <w:top w:space="0" w:sz="0" w:val="nil"/>
          <w:left w:space="0" w:sz="0" w:val="nil"/>
          <w:bottom w:space="0" w:sz="0" w:val="nil"/>
          <w:right w:space="0" w:sz="0" w:val="nil"/>
          <w:between w:space="0" w:sz="0" w:val="nil"/>
        </w:pBdr>
        <w:spacing w:before="1" w:line="246" w:lineRule="auto"/>
        <w:ind w:left="220" w:right="454"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While bullying between children is not a separate category of abuse and neglect, it is a very serious issue that can cause considerable anxiety and distress. At its most serious level bullying can have a significant effect on a child’s wellbeing and in very rare cases has been a feature in the suicide of some young people.</w:t>
      </w:r>
    </w:p>
    <w:p w:rsidR="00000000" w:rsidDel="00000000" w:rsidP="00000000" w:rsidRDefault="00000000" w:rsidRPr="00000000" w14:paraId="00000294">
      <w:pPr>
        <w:pBdr>
          <w:top w:space="0" w:sz="0" w:val="nil"/>
          <w:left w:space="0" w:sz="0" w:val="nil"/>
          <w:bottom w:space="0" w:sz="0" w:val="nil"/>
          <w:right w:space="0" w:sz="0" w:val="nil"/>
          <w:between w:space="0" w:sz="0" w:val="nil"/>
        </w:pBdr>
        <w:spacing w:before="92"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All incidences of bullying, including cyber-bullying and prejudice-based bullying must be reported and will be managed through our anti-bullying procedures. All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and parents receive a copy of the anti-bullying procedures on joining the school and the subject of bullying is addressed at regular intervals in the (PSHE) curriculum. If the bullying is particularly serious, or the anti-bullying procedures are deemed to be ineffective, the Headteacher and the DSL of a Trust school will consider implementing safeguarding procedures.</w:t>
      </w:r>
    </w:p>
    <w:p w:rsidR="00000000" w:rsidDel="00000000" w:rsidP="00000000" w:rsidRDefault="00000000" w:rsidRPr="00000000" w14:paraId="00000295">
      <w:pPr>
        <w:pBdr>
          <w:top w:space="0" w:sz="0" w:val="nil"/>
          <w:left w:space="0" w:sz="0" w:val="nil"/>
          <w:bottom w:space="0" w:sz="0" w:val="nil"/>
          <w:right w:space="0" w:sz="0" w:val="nil"/>
          <w:between w:space="0" w:sz="0" w:val="nil"/>
        </w:pBdr>
        <w:spacing w:before="3"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96">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For further information please see the D</w:t>
      </w:r>
      <w:r w:rsidDel="00000000" w:rsidR="00000000" w:rsidRPr="00000000">
        <w:rPr>
          <w:rFonts w:ascii="Calibri" w:cs="Calibri" w:eastAsia="Calibri" w:hAnsi="Calibri"/>
          <w:sz w:val="24"/>
          <w:szCs w:val="24"/>
          <w:rtl w:val="0"/>
        </w:rPr>
        <w:t xml:space="preserve">fE </w:t>
      </w:r>
      <w:r w:rsidDel="00000000" w:rsidR="00000000" w:rsidRPr="00000000">
        <w:rPr>
          <w:rFonts w:ascii="Calibri" w:cs="Calibri" w:eastAsia="Calibri" w:hAnsi="Calibri"/>
          <w:color w:val="000000"/>
          <w:sz w:val="24"/>
          <w:szCs w:val="24"/>
          <w:rtl w:val="0"/>
        </w:rPr>
        <w:t xml:space="preserve">guidance, Preventing and Tackling Bullying,</w:t>
      </w:r>
    </w:p>
    <w:p w:rsidR="00000000" w:rsidDel="00000000" w:rsidP="00000000" w:rsidRDefault="00000000" w:rsidRPr="00000000" w14:paraId="00000297">
      <w:pPr>
        <w:pBdr>
          <w:top w:space="0" w:sz="0" w:val="nil"/>
          <w:left w:space="0" w:sz="0" w:val="nil"/>
          <w:bottom w:space="0" w:sz="0" w:val="nil"/>
          <w:right w:space="0" w:sz="0" w:val="nil"/>
          <w:between w:space="0" w:sz="0" w:val="nil"/>
        </w:pBdr>
        <w:spacing w:before="2" w:line="246" w:lineRule="auto"/>
        <w:ind w:left="286" w:right="917" w:hanging="67"/>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t>
      </w:r>
      <w:hyperlink r:id="rId20">
        <w:r w:rsidDel="00000000" w:rsidR="00000000" w:rsidRPr="00000000">
          <w:rPr>
            <w:rFonts w:ascii="Calibri" w:cs="Calibri" w:eastAsia="Calibri" w:hAnsi="Calibri"/>
            <w:color w:val="1154cc"/>
            <w:sz w:val="24"/>
            <w:szCs w:val="24"/>
            <w:u w:val="single"/>
            <w:rtl w:val="0"/>
          </w:rPr>
          <w:t xml:space="preserve">https://www.gov.uk/government/publications/preventing-and-tackling-bullying</w:t>
        </w:r>
      </w:hyperlink>
      <w:r w:rsidDel="00000000" w:rsidR="00000000" w:rsidRPr="00000000">
        <w:rPr>
          <w:rFonts w:ascii="Calibri" w:cs="Calibri" w:eastAsia="Calibri" w:hAnsi="Calibri"/>
          <w:color w:val="0462c1"/>
          <w:sz w:val="24"/>
          <w:szCs w:val="24"/>
          <w:u w:val="single"/>
          <w:rtl w:val="0"/>
        </w:rPr>
        <w:t xml:space="preserve">)</w:t>
      </w:r>
      <w:r w:rsidDel="00000000" w:rsidR="00000000" w:rsidRPr="00000000">
        <w:rPr>
          <w:rFonts w:ascii="Calibri" w:cs="Calibri" w:eastAsia="Calibri" w:hAnsi="Calibri"/>
          <w:color w:val="0462c1"/>
          <w:sz w:val="24"/>
          <w:szCs w:val="24"/>
          <w:rtl w:val="0"/>
        </w:rPr>
        <w:t xml:space="preserve"> </w:t>
      </w:r>
      <w:r w:rsidDel="00000000" w:rsidR="00000000" w:rsidRPr="00000000">
        <w:rPr>
          <w:rFonts w:ascii="Calibri" w:cs="Calibri" w:eastAsia="Calibri" w:hAnsi="Calibri"/>
          <w:color w:val="000000"/>
          <w:sz w:val="24"/>
          <w:szCs w:val="24"/>
          <w:rtl w:val="0"/>
        </w:rPr>
        <w:t xml:space="preserve">and each individual Trust school’s Anti-bullying Policy.</w:t>
      </w:r>
    </w:p>
    <w:p w:rsidR="00000000" w:rsidDel="00000000" w:rsidP="00000000" w:rsidRDefault="00000000" w:rsidRPr="00000000" w14:paraId="00000298">
      <w:pPr>
        <w:pBdr>
          <w:top w:space="0" w:sz="0" w:val="nil"/>
          <w:left w:space="0" w:sz="0" w:val="nil"/>
          <w:bottom w:space="0" w:sz="0" w:val="nil"/>
          <w:right w:space="0" w:sz="0" w:val="nil"/>
          <w:between w:space="0" w:sz="0" w:val="nil"/>
        </w:pBdr>
        <w:spacing w:before="2" w:line="246" w:lineRule="auto"/>
        <w:ind w:left="286" w:right="917" w:hanging="67"/>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99">
      <w:pPr>
        <w:pBdr>
          <w:top w:space="0" w:sz="0" w:val="nil"/>
          <w:left w:space="0" w:sz="0" w:val="nil"/>
          <w:bottom w:space="0" w:sz="0" w:val="nil"/>
          <w:right w:space="0" w:sz="0" w:val="nil"/>
          <w:between w:space="0" w:sz="0" w:val="nil"/>
        </w:pBdr>
        <w:spacing w:before="2" w:line="246" w:lineRule="auto"/>
        <w:ind w:left="0" w:right="917"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25.2 </w:t>
      </w:r>
      <w:r w:rsidDel="00000000" w:rsidR="00000000" w:rsidRPr="00000000">
        <w:rPr>
          <w:rFonts w:ascii="Calibri" w:cs="Calibri" w:eastAsia="Calibri" w:hAnsi="Calibri"/>
          <w:b w:val="1"/>
          <w:bCs w:val="1"/>
          <w:color w:val="000000"/>
          <w:sz w:val="24"/>
          <w:szCs w:val="24"/>
          <w:rtl w:val="0"/>
        </w:rPr>
        <w:t xml:space="preserve">Domestic Abuse</w:t>
      </w:r>
      <w:r w:rsidDel="00000000" w:rsidR="00000000" w:rsidRPr="00000000">
        <w:rPr>
          <w:rtl w:val="0"/>
        </w:rPr>
      </w:r>
    </w:p>
    <w:p w:rsidR="00000000" w:rsidDel="00000000" w:rsidP="00000000" w:rsidRDefault="00000000" w:rsidRPr="00000000" w14:paraId="0000029A">
      <w:pPr>
        <w:pBdr>
          <w:top w:space="0" w:sz="0" w:val="nil"/>
          <w:left w:space="0" w:sz="0" w:val="nil"/>
          <w:bottom w:space="0" w:sz="0" w:val="nil"/>
          <w:right w:space="0" w:sz="0" w:val="nil"/>
          <w:between w:space="0" w:sz="0" w:val="nil"/>
        </w:pBdr>
        <w:spacing w:before="2" w:line="246" w:lineRule="auto"/>
        <w:ind w:left="219" w:right="917"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Domestic abuse can encompass a wide range of behaviours and may be a single incident or pattern of incidents. That abuse can be but is not limited to:</w:t>
      </w:r>
    </w:p>
    <w:p w:rsidR="00000000" w:rsidDel="00000000" w:rsidP="00000000" w:rsidRDefault="00000000" w:rsidRPr="00000000" w14:paraId="0000029B">
      <w:pPr>
        <w:pBdr>
          <w:top w:space="0" w:sz="0" w:val="nil"/>
          <w:left w:space="0" w:sz="0" w:val="nil"/>
          <w:bottom w:space="0" w:sz="0" w:val="nil"/>
          <w:right w:space="0" w:sz="0" w:val="nil"/>
          <w:between w:space="0" w:sz="0" w:val="nil"/>
        </w:pBdr>
        <w:spacing w:before="2" w:lineRule="auto"/>
        <w:ind w:left="219" w:right="917" w:firstLine="0"/>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9C">
      <w:pPr>
        <w:numPr>
          <w:ilvl w:val="2"/>
          <w:numId w:val="23"/>
        </w:numPr>
        <w:pBdr>
          <w:top w:space="0" w:sz="0" w:val="nil"/>
          <w:left w:space="0" w:sz="0" w:val="nil"/>
          <w:bottom w:space="0" w:sz="0" w:val="nil"/>
          <w:right w:space="0" w:sz="0" w:val="nil"/>
          <w:between w:space="0" w:sz="0" w:val="nil"/>
        </w:pBdr>
        <w:tabs>
          <w:tab w:val="left" w:leader="none" w:pos="2079"/>
          <w:tab w:val="left" w:leader="none" w:pos="2080"/>
        </w:tabs>
        <w:spacing w:before="1" w:lineRule="auto"/>
        <w:ind w:left="208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Psychological</w:t>
      </w:r>
      <w:r w:rsidDel="00000000" w:rsidR="00000000" w:rsidRPr="00000000">
        <w:rPr>
          <w:rtl w:val="0"/>
        </w:rPr>
      </w:r>
    </w:p>
    <w:p w:rsidR="00000000" w:rsidDel="00000000" w:rsidP="00000000" w:rsidRDefault="00000000" w:rsidRPr="00000000" w14:paraId="0000029D">
      <w:pPr>
        <w:numPr>
          <w:ilvl w:val="2"/>
          <w:numId w:val="23"/>
        </w:numPr>
        <w:pBdr>
          <w:top w:space="0" w:sz="0" w:val="nil"/>
          <w:left w:space="0" w:sz="0" w:val="nil"/>
          <w:bottom w:space="0" w:sz="0" w:val="nil"/>
          <w:right w:space="0" w:sz="0" w:val="nil"/>
          <w:between w:space="0" w:sz="0" w:val="nil"/>
        </w:pBdr>
        <w:tabs>
          <w:tab w:val="left" w:leader="none" w:pos="2079"/>
          <w:tab w:val="left" w:leader="none" w:pos="2080"/>
        </w:tabs>
        <w:spacing w:before="39" w:lineRule="auto"/>
        <w:ind w:left="2080" w:right="814"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Physical</w:t>
      </w:r>
      <w:r w:rsidDel="00000000" w:rsidR="00000000" w:rsidRPr="00000000">
        <w:rPr>
          <w:rtl w:val="0"/>
        </w:rPr>
      </w:r>
    </w:p>
    <w:p w:rsidR="00000000" w:rsidDel="00000000" w:rsidP="00000000" w:rsidRDefault="00000000" w:rsidRPr="00000000" w14:paraId="0000029E">
      <w:pPr>
        <w:numPr>
          <w:ilvl w:val="2"/>
          <w:numId w:val="23"/>
        </w:numPr>
        <w:pBdr>
          <w:top w:space="0" w:sz="0" w:val="nil"/>
          <w:left w:space="0" w:sz="0" w:val="nil"/>
          <w:bottom w:space="0" w:sz="0" w:val="nil"/>
          <w:right w:space="0" w:sz="0" w:val="nil"/>
          <w:between w:space="0" w:sz="0" w:val="nil"/>
        </w:pBdr>
        <w:tabs>
          <w:tab w:val="left" w:leader="none" w:pos="2079"/>
          <w:tab w:val="left" w:leader="none" w:pos="2080"/>
        </w:tabs>
        <w:ind w:left="2080" w:right="4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Sexual</w:t>
      </w:r>
      <w:r w:rsidDel="00000000" w:rsidR="00000000" w:rsidRPr="00000000">
        <w:rPr>
          <w:rtl w:val="0"/>
        </w:rPr>
      </w:r>
    </w:p>
    <w:p w:rsidR="00000000" w:rsidDel="00000000" w:rsidP="00000000" w:rsidRDefault="00000000" w:rsidRPr="00000000" w14:paraId="0000029F">
      <w:pPr>
        <w:numPr>
          <w:ilvl w:val="2"/>
          <w:numId w:val="23"/>
        </w:numPr>
        <w:pBdr>
          <w:top w:space="0" w:sz="0" w:val="nil"/>
          <w:left w:space="0" w:sz="0" w:val="nil"/>
          <w:bottom w:space="0" w:sz="0" w:val="nil"/>
          <w:right w:space="0" w:sz="0" w:val="nil"/>
          <w:between w:space="0" w:sz="0" w:val="nil"/>
        </w:pBdr>
        <w:tabs>
          <w:tab w:val="left" w:leader="none" w:pos="2079"/>
          <w:tab w:val="left" w:leader="none" w:pos="2080"/>
        </w:tabs>
        <w:ind w:left="2080" w:right="4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Financial</w:t>
      </w:r>
      <w:r w:rsidDel="00000000" w:rsidR="00000000" w:rsidRPr="00000000">
        <w:rPr>
          <w:rtl w:val="0"/>
        </w:rPr>
      </w:r>
    </w:p>
    <w:p w:rsidR="00000000" w:rsidDel="00000000" w:rsidP="00000000" w:rsidRDefault="00000000" w:rsidRPr="00000000" w14:paraId="000002A0">
      <w:pPr>
        <w:numPr>
          <w:ilvl w:val="2"/>
          <w:numId w:val="23"/>
        </w:numPr>
        <w:pBdr>
          <w:top w:space="0" w:sz="0" w:val="nil"/>
          <w:left w:space="0" w:sz="0" w:val="nil"/>
          <w:bottom w:space="0" w:sz="0" w:val="nil"/>
          <w:right w:space="0" w:sz="0" w:val="nil"/>
          <w:between w:space="0" w:sz="0" w:val="nil"/>
        </w:pBdr>
        <w:tabs>
          <w:tab w:val="left" w:leader="none" w:pos="2079"/>
          <w:tab w:val="left" w:leader="none" w:pos="2080"/>
        </w:tabs>
        <w:ind w:left="2080" w:right="4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Or emotional</w:t>
      </w:r>
      <w:r w:rsidDel="00000000" w:rsidR="00000000" w:rsidRPr="00000000">
        <w:rPr>
          <w:rtl w:val="0"/>
        </w:rPr>
      </w:r>
    </w:p>
    <w:p w:rsidR="00000000" w:rsidDel="00000000" w:rsidP="00000000" w:rsidRDefault="00000000" w:rsidRPr="00000000" w14:paraId="000002A1">
      <w:pPr>
        <w:tabs>
          <w:tab w:val="left" w:leader="none" w:pos="2079"/>
          <w:tab w:val="left" w:leader="none" w:pos="2080"/>
        </w:tabs>
        <w:spacing w:line="273" w:lineRule="auto"/>
        <w:ind w:left="1720" w:right="440"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A2">
      <w:pPr>
        <w:pBdr>
          <w:top w:space="0" w:sz="0" w:val="nil"/>
          <w:left w:space="0" w:sz="0" w:val="nil"/>
          <w:bottom w:space="0" w:sz="0" w:val="nil"/>
          <w:right w:space="0" w:sz="0" w:val="nil"/>
          <w:between w:space="0" w:sz="0" w:val="nil"/>
        </w:pBdr>
        <w:ind w:left="2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Children can be victims of domestic abuse. They may see, hear or experience the effects of abuse at home and/or suffer domestic abuse in their own intimate relationships (teenage relationship abuse). All of which can have a detrimental and long-term impact on their health, well-being, development and ability to learn.</w:t>
      </w:r>
    </w:p>
    <w:p w:rsidR="00000000" w:rsidDel="00000000" w:rsidP="00000000" w:rsidRDefault="00000000" w:rsidRPr="00000000" w14:paraId="000002A3">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A4">
      <w:pPr>
        <w:pStyle w:val="Heading2"/>
        <w:tabs>
          <w:tab w:val="left" w:leader="none" w:pos="754"/>
        </w:tabs>
        <w:ind w:left="0" w:firstLine="0"/>
        <w:jc w:val="both"/>
        <w:rPr>
          <w:rFonts w:ascii="Calibri" w:cs="Calibri" w:eastAsia="Calibri" w:hAnsi="Calibri"/>
        </w:rPr>
      </w:pPr>
      <w:r w:rsidDel="00000000" w:rsidR="00000000" w:rsidRPr="00000000">
        <w:rPr>
          <w:rFonts w:ascii="Calibri" w:cs="Calibri" w:eastAsia="Calibri" w:hAnsi="Calibri"/>
          <w:rtl w:val="0"/>
        </w:rPr>
        <w:t xml:space="preserve">25.3 Online Safety</w:t>
      </w:r>
    </w:p>
    <w:p w:rsidR="00000000" w:rsidDel="00000000" w:rsidP="00000000" w:rsidRDefault="00000000" w:rsidRPr="00000000" w14:paraId="000002A5">
      <w:pPr>
        <w:pBdr>
          <w:top w:space="0" w:sz="0" w:val="nil"/>
          <w:left w:space="0" w:sz="0" w:val="nil"/>
          <w:bottom w:space="0" w:sz="0" w:val="nil"/>
          <w:right w:space="0" w:sz="0" w:val="nil"/>
          <w:between w:space="0" w:sz="0" w:val="nil"/>
        </w:pBdr>
        <w:spacing w:before="9" w:line="246" w:lineRule="auto"/>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breadth of issues classified within online safety is considerable, but can be categorised into four areas of risk:</w:t>
      </w:r>
    </w:p>
    <w:p w:rsidR="00000000" w:rsidDel="00000000" w:rsidP="00000000" w:rsidRDefault="00000000" w:rsidRPr="00000000" w14:paraId="000002A6">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A7">
      <w:pPr>
        <w:numPr>
          <w:ilvl w:val="2"/>
          <w:numId w:val="23"/>
        </w:numPr>
        <w:pBdr>
          <w:top w:space="0" w:sz="0" w:val="nil"/>
          <w:left w:space="0" w:sz="0" w:val="nil"/>
          <w:bottom w:space="0" w:sz="0" w:val="nil"/>
          <w:right w:space="0" w:sz="0" w:val="nil"/>
          <w:between w:space="0" w:sz="0" w:val="nil"/>
        </w:pBdr>
        <w:tabs>
          <w:tab w:val="left" w:leader="none" w:pos="2079"/>
          <w:tab w:val="left" w:leader="none" w:pos="2080"/>
        </w:tabs>
        <w:spacing w:before="1" w:lineRule="auto"/>
        <w:ind w:left="208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Content: being exposed to illegal, inappropriate or harmful </w:t>
      </w:r>
      <w:r w:rsidDel="00000000" w:rsidR="00000000" w:rsidRPr="00000000">
        <w:rPr>
          <w:rFonts w:ascii="Calibri" w:cs="Calibri" w:eastAsia="Calibri" w:hAnsi="Calibri"/>
          <w:sz w:val="24"/>
          <w:szCs w:val="24"/>
          <w:rtl w:val="0"/>
        </w:rPr>
        <w:t xml:space="preserve">content</w:t>
      </w:r>
      <w:r w:rsidDel="00000000" w:rsidR="00000000" w:rsidRPr="00000000">
        <w:rPr>
          <w:rFonts w:ascii="Calibri" w:cs="Calibri" w:eastAsia="Calibri" w:hAnsi="Calibri"/>
          <w:color w:val="000000"/>
          <w:sz w:val="24"/>
          <w:szCs w:val="24"/>
          <w:rtl w:val="0"/>
        </w:rPr>
        <w:t xml:space="preserve">; </w:t>
      </w:r>
      <w:r w:rsidDel="00000000" w:rsidR="00000000" w:rsidRPr="00000000">
        <w:rPr>
          <w:rtl w:val="0"/>
        </w:rPr>
      </w:r>
    </w:p>
    <w:p w:rsidR="00000000" w:rsidDel="00000000" w:rsidP="00000000" w:rsidRDefault="00000000" w:rsidRPr="00000000" w14:paraId="000002A8">
      <w:pPr>
        <w:numPr>
          <w:ilvl w:val="2"/>
          <w:numId w:val="23"/>
        </w:numPr>
        <w:pBdr>
          <w:top w:space="0" w:sz="0" w:val="nil"/>
          <w:left w:space="0" w:sz="0" w:val="nil"/>
          <w:bottom w:space="0" w:sz="0" w:val="nil"/>
          <w:right w:space="0" w:sz="0" w:val="nil"/>
          <w:between w:space="0" w:sz="0" w:val="nil"/>
        </w:pBdr>
        <w:tabs>
          <w:tab w:val="left" w:leader="none" w:pos="2079"/>
          <w:tab w:val="left" w:leader="none" w:pos="2080"/>
        </w:tabs>
        <w:spacing w:before="39" w:line="273" w:lineRule="auto"/>
        <w:ind w:left="2080" w:right="814"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Contact: being subjected to harmful online interaction with other users</w:t>
      </w:r>
      <w:r w:rsidDel="00000000" w:rsidR="00000000" w:rsidRPr="00000000">
        <w:rPr>
          <w:rFonts w:ascii="Calibri" w:cs="Calibri" w:eastAsia="Calibri" w:hAnsi="Calibri"/>
          <w:sz w:val="24"/>
          <w:szCs w:val="24"/>
          <w:rtl w:val="0"/>
        </w:rPr>
        <w:t xml:space="preserve"> or generative AI applications</w:t>
      </w:r>
      <w:r w:rsidDel="00000000" w:rsidR="00000000" w:rsidRPr="00000000">
        <w:rPr>
          <w:rFonts w:ascii="Calibri" w:cs="Calibri" w:eastAsia="Calibri" w:hAnsi="Calibri"/>
          <w:color w:val="000000"/>
          <w:sz w:val="24"/>
          <w:szCs w:val="24"/>
          <w:rtl w:val="0"/>
        </w:rPr>
        <w:t xml:space="preserve">;</w:t>
      </w:r>
      <w:r w:rsidDel="00000000" w:rsidR="00000000" w:rsidRPr="00000000">
        <w:rPr>
          <w:rtl w:val="0"/>
        </w:rPr>
      </w:r>
    </w:p>
    <w:p w:rsidR="00000000" w:rsidDel="00000000" w:rsidP="00000000" w:rsidRDefault="00000000" w:rsidRPr="00000000" w14:paraId="000002A9">
      <w:pPr>
        <w:numPr>
          <w:ilvl w:val="2"/>
          <w:numId w:val="23"/>
        </w:numPr>
        <w:pBdr>
          <w:top w:space="0" w:sz="0" w:val="nil"/>
          <w:left w:space="0" w:sz="0" w:val="nil"/>
          <w:bottom w:space="0" w:sz="0" w:val="nil"/>
          <w:right w:space="0" w:sz="0" w:val="nil"/>
          <w:between w:space="0" w:sz="0" w:val="nil"/>
        </w:pBdr>
        <w:tabs>
          <w:tab w:val="left" w:leader="none" w:pos="2079"/>
          <w:tab w:val="left" w:leader="none" w:pos="2080"/>
        </w:tabs>
        <w:spacing w:line="273" w:lineRule="auto"/>
        <w:ind w:left="2080" w:right="4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Conduct: personal online behaviour that increases the likelihood of, or causes, harm.</w:t>
      </w:r>
      <w:r w:rsidDel="00000000" w:rsidR="00000000" w:rsidRPr="00000000">
        <w:rPr>
          <w:rtl w:val="0"/>
        </w:rPr>
      </w:r>
    </w:p>
    <w:p w:rsidR="00000000" w:rsidDel="00000000" w:rsidP="00000000" w:rsidRDefault="00000000" w:rsidRPr="00000000" w14:paraId="000002AA">
      <w:pPr>
        <w:numPr>
          <w:ilvl w:val="2"/>
          <w:numId w:val="23"/>
        </w:numPr>
        <w:pBdr>
          <w:top w:space="0" w:sz="0" w:val="nil"/>
          <w:left w:space="0" w:sz="0" w:val="nil"/>
          <w:bottom w:space="0" w:sz="0" w:val="nil"/>
          <w:right w:space="0" w:sz="0" w:val="nil"/>
          <w:between w:space="0" w:sz="0" w:val="nil"/>
        </w:pBdr>
        <w:tabs>
          <w:tab w:val="left" w:leader="none" w:pos="2079"/>
          <w:tab w:val="left" w:leader="none" w:pos="2080"/>
        </w:tabs>
        <w:spacing w:before="1" w:line="273" w:lineRule="auto"/>
        <w:ind w:left="2080" w:right="1601"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Commerce: risks such as online gambling, inappropriate advertising, phishing and or financial scams.</w:t>
      </w:r>
      <w:r w:rsidDel="00000000" w:rsidR="00000000" w:rsidRPr="00000000">
        <w:rPr>
          <w:rtl w:val="0"/>
        </w:rPr>
      </w:r>
    </w:p>
    <w:p w:rsidR="00000000" w:rsidDel="00000000" w:rsidP="00000000" w:rsidRDefault="00000000" w:rsidRPr="00000000" w14:paraId="000002AB">
      <w:pPr>
        <w:pBdr>
          <w:top w:space="0" w:sz="0" w:val="nil"/>
          <w:left w:space="0" w:sz="0" w:val="nil"/>
          <w:bottom w:space="0" w:sz="0" w:val="nil"/>
          <w:right w:space="0" w:sz="0" w:val="nil"/>
          <w:between w:space="0" w:sz="0" w:val="nil"/>
        </w:pBdr>
        <w:spacing w:before="151" w:line="246" w:lineRule="auto"/>
        <w:ind w:left="220" w:right="406"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Trust and its schools recognise that its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will use mobile phones and computers at some time. They are a source of fun, entertainment, communication and education. However, we know that some men, women and young people will use these technologies to harm children. The harm might range from sending hurtful or abusive texts and emails, to enticing children to engage in sexually harmful conversations, behaviours, </w:t>
      </w:r>
      <w:r w:rsidDel="00000000" w:rsidR="00000000" w:rsidRPr="00000000">
        <w:rPr>
          <w:rFonts w:ascii="Calibri" w:cs="Calibri" w:eastAsia="Calibri" w:hAnsi="Calibri"/>
          <w:sz w:val="24"/>
          <w:szCs w:val="24"/>
          <w:rtl w:val="0"/>
        </w:rPr>
        <w:t xml:space="preserve">webcam</w:t>
      </w:r>
      <w:r w:rsidDel="00000000" w:rsidR="00000000" w:rsidRPr="00000000">
        <w:rPr>
          <w:rFonts w:ascii="Calibri" w:cs="Calibri" w:eastAsia="Calibri" w:hAnsi="Calibri"/>
          <w:color w:val="000000"/>
          <w:sz w:val="24"/>
          <w:szCs w:val="24"/>
          <w:rtl w:val="0"/>
        </w:rPr>
        <w:t xml:space="preserve"> photography or face-to-face meetings.</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color w:val="000000"/>
          <w:sz w:val="24"/>
          <w:szCs w:val="24"/>
          <w:rtl w:val="0"/>
        </w:rPr>
        <w:t xml:space="preserve">Cyber-bullying by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via emails and texts will be treated as seriously as any other type of bullying and managed through our anti-bullying procedures.</w:t>
      </w:r>
    </w:p>
    <w:p w:rsidR="00000000" w:rsidDel="00000000" w:rsidP="00000000" w:rsidRDefault="00000000" w:rsidRPr="00000000" w14:paraId="000002AC">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AD">
      <w:pPr>
        <w:pBdr>
          <w:top w:space="0" w:sz="0" w:val="nil"/>
          <w:left w:space="0" w:sz="0" w:val="nil"/>
          <w:bottom w:space="0" w:sz="0" w:val="nil"/>
          <w:right w:space="0" w:sz="0" w:val="nil"/>
          <w:between w:space="0" w:sz="0" w:val="nil"/>
        </w:pBdr>
        <w:spacing w:line="246" w:lineRule="auto"/>
        <w:ind w:left="220" w:right="394"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Chatrooms and social networking sites are the most obvious sources of inappropriate and harmful content and behaviour, which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are not allowed to access in school. Some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will undoubtedly ‘chat’ on mobiles or social networking sites at home and the school will encourage parents to consider measures to keep their children safe when using social media.</w:t>
      </w:r>
    </w:p>
    <w:p w:rsidR="00000000" w:rsidDel="00000000" w:rsidP="00000000" w:rsidRDefault="00000000" w:rsidRPr="00000000" w14:paraId="000002AE">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AF">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Trust and each of its schools have an Online Safety Policy that is known to all staff and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w:t>
      </w:r>
    </w:p>
    <w:p w:rsidR="00000000" w:rsidDel="00000000" w:rsidP="00000000" w:rsidRDefault="00000000" w:rsidRPr="00000000" w14:paraId="000002B0">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B1">
      <w:pPr>
        <w:pStyle w:val="Heading2"/>
        <w:tabs>
          <w:tab w:val="left" w:leader="none" w:pos="754"/>
        </w:tabs>
        <w:ind w:left="0" w:firstLine="0"/>
        <w:jc w:val="both"/>
        <w:rPr>
          <w:rFonts w:ascii="Calibri" w:cs="Calibri" w:eastAsia="Calibri" w:hAnsi="Calibri"/>
        </w:rPr>
      </w:pPr>
      <w:r w:rsidDel="00000000" w:rsidR="00000000" w:rsidRPr="00000000">
        <w:rPr>
          <w:rFonts w:ascii="Calibri" w:cs="Calibri" w:eastAsia="Calibri" w:hAnsi="Calibri"/>
          <w:rtl w:val="0"/>
        </w:rPr>
        <w:t xml:space="preserve">25.4 Making or sharing nudes and semi-nudes including those generated using AI</w:t>
      </w:r>
    </w:p>
    <w:p w:rsidR="00000000" w:rsidDel="00000000" w:rsidP="00000000" w:rsidRDefault="00000000" w:rsidRPr="00000000" w14:paraId="000002B2">
      <w:pPr>
        <w:pBdr>
          <w:top w:space="0" w:sz="0" w:val="nil"/>
          <w:left w:space="0" w:sz="0" w:val="nil"/>
          <w:bottom w:space="0" w:sz="0" w:val="nil"/>
          <w:right w:space="0" w:sz="0" w:val="nil"/>
          <w:between w:space="0" w:sz="0" w:val="nil"/>
        </w:pBdr>
        <w:spacing w:before="9" w:lineRule="auto"/>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Consensual and non-consensual making or sharing of nudes and semi-nudes, including those generated using AI, is defined</w:t>
      </w:r>
      <w:r w:rsidDel="00000000" w:rsidR="00000000" w:rsidRPr="00000000">
        <w:rPr>
          <w:rFonts w:ascii="Calibri" w:cs="Calibri" w:eastAsia="Calibri" w:hAnsi="Calibri"/>
          <w:color w:val="000000"/>
          <w:sz w:val="24"/>
          <w:szCs w:val="24"/>
          <w:rtl w:val="0"/>
        </w:rPr>
        <w:t xml:space="preserve"> as the sending or posting of nude or</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color w:val="000000"/>
          <w:sz w:val="24"/>
          <w:szCs w:val="24"/>
          <w:rtl w:val="0"/>
        </w:rPr>
        <w:t xml:space="preserve">semi-nude images, videos or live streams online by children and young people under the age of 18. This could be via social media, gaming platforms, chat rooms or forums, it can also involve sharing images between devices with services which work offline.</w:t>
      </w:r>
    </w:p>
    <w:p w:rsidR="00000000" w:rsidDel="00000000" w:rsidP="00000000" w:rsidRDefault="00000000" w:rsidRPr="00000000" w14:paraId="000002B3">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B4">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All incidences of </w:t>
      </w:r>
      <w:r w:rsidDel="00000000" w:rsidR="00000000" w:rsidRPr="00000000">
        <w:rPr>
          <w:rFonts w:ascii="Calibri" w:cs="Calibri" w:eastAsia="Calibri" w:hAnsi="Calibri"/>
          <w:sz w:val="24"/>
          <w:szCs w:val="24"/>
          <w:rtl w:val="0"/>
        </w:rPr>
        <w:t xml:space="preserve">making or sharing nudes and semi-nudes, including those generated by AI</w:t>
      </w:r>
      <w:r w:rsidDel="00000000" w:rsidR="00000000" w:rsidRPr="00000000">
        <w:rPr>
          <w:rFonts w:ascii="Calibri" w:cs="Calibri" w:eastAsia="Calibri" w:hAnsi="Calibri"/>
          <w:color w:val="000000"/>
          <w:sz w:val="24"/>
          <w:szCs w:val="24"/>
          <w:rtl w:val="0"/>
        </w:rPr>
        <w:t xml:space="preserve"> must be reported and will be managed through our</w:t>
      </w:r>
      <w:r w:rsidDel="00000000" w:rsidR="00000000" w:rsidRPr="00000000">
        <w:rPr>
          <w:rFonts w:ascii="Calibri" w:cs="Calibri" w:eastAsia="Calibri" w:hAnsi="Calibri"/>
          <w:sz w:val="24"/>
          <w:szCs w:val="24"/>
          <w:rtl w:val="0"/>
        </w:rPr>
        <w:t xml:space="preserve"> Making or Sharing nudes and Semi-nudes policy.</w:t>
      </w:r>
      <w:r w:rsidDel="00000000" w:rsidR="00000000" w:rsidRPr="00000000">
        <w:rPr>
          <w:rtl w:val="0"/>
        </w:rPr>
      </w:r>
    </w:p>
    <w:p w:rsidR="00000000" w:rsidDel="00000000" w:rsidP="00000000" w:rsidRDefault="00000000" w:rsidRPr="00000000" w14:paraId="000002B5">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B6">
      <w:pPr>
        <w:pStyle w:val="Heading2"/>
        <w:tabs>
          <w:tab w:val="left" w:leader="none" w:pos="754"/>
        </w:tabs>
        <w:spacing w:before="1" w:lineRule="auto"/>
        <w:ind w:left="0" w:firstLine="0"/>
        <w:jc w:val="both"/>
        <w:rPr>
          <w:rFonts w:ascii="Calibri" w:cs="Calibri" w:eastAsia="Calibri" w:hAnsi="Calibri"/>
        </w:rPr>
      </w:pPr>
      <w:r w:rsidDel="00000000" w:rsidR="00000000" w:rsidRPr="00000000">
        <w:rPr>
          <w:rFonts w:ascii="Calibri" w:cs="Calibri" w:eastAsia="Calibri" w:hAnsi="Calibri"/>
          <w:rtl w:val="0"/>
        </w:rPr>
        <w:t xml:space="preserve">25.5 Filtering and monitoring</w:t>
      </w:r>
    </w:p>
    <w:p w:rsidR="00000000" w:rsidDel="00000000" w:rsidP="00000000" w:rsidRDefault="00000000" w:rsidRPr="00000000" w14:paraId="000002B7">
      <w:pPr>
        <w:pBdr>
          <w:top w:space="0" w:sz="0" w:val="nil"/>
          <w:left w:space="0" w:sz="0" w:val="nil"/>
          <w:bottom w:space="0" w:sz="0" w:val="nil"/>
          <w:right w:space="0" w:sz="0" w:val="nil"/>
          <w:between w:space="0" w:sz="0" w:val="nil"/>
        </w:pBdr>
        <w:spacing w:before="9" w:line="246" w:lineRule="auto"/>
        <w:ind w:left="220" w:right="428"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Initio Learning Trust</w:t>
      </w:r>
      <w:r w:rsidDel="00000000" w:rsidR="00000000" w:rsidRPr="00000000">
        <w:rPr>
          <w:rFonts w:ascii="Calibri" w:cs="Calibri" w:eastAsia="Calibri" w:hAnsi="Calibri"/>
          <w:color w:val="000000"/>
          <w:sz w:val="24"/>
          <w:szCs w:val="24"/>
          <w:rtl w:val="0"/>
        </w:rPr>
        <w:t xml:space="preserve"> </w:t>
      </w:r>
      <w:r w:rsidDel="00000000" w:rsidR="00000000" w:rsidRPr="00000000">
        <w:rPr>
          <w:rFonts w:ascii="Calibri" w:cs="Calibri" w:eastAsia="Calibri" w:hAnsi="Calibri"/>
          <w:sz w:val="24"/>
          <w:szCs w:val="24"/>
          <w:rtl w:val="0"/>
        </w:rPr>
        <w:t xml:space="preserve">is </w:t>
      </w:r>
      <w:r w:rsidDel="00000000" w:rsidR="00000000" w:rsidRPr="00000000">
        <w:rPr>
          <w:rFonts w:ascii="Calibri" w:cs="Calibri" w:eastAsia="Calibri" w:hAnsi="Calibri"/>
          <w:color w:val="000000"/>
          <w:sz w:val="24"/>
          <w:szCs w:val="24"/>
          <w:rtl w:val="0"/>
        </w:rPr>
        <w:t xml:space="preserve">doing all that they reasonably can to limit children’s exposure to the above risks from the school or college’s IT system As part of this process, </w:t>
      </w:r>
      <w:r w:rsidDel="00000000" w:rsidR="00000000" w:rsidRPr="00000000">
        <w:rPr>
          <w:rFonts w:ascii="Calibri" w:cs="Calibri" w:eastAsia="Calibri" w:hAnsi="Calibri"/>
          <w:sz w:val="24"/>
          <w:szCs w:val="24"/>
          <w:rtl w:val="0"/>
        </w:rPr>
        <w:t xml:space="preserve">Initio Learning Trust</w:t>
      </w:r>
      <w:r w:rsidDel="00000000" w:rsidR="00000000" w:rsidRPr="00000000">
        <w:rPr>
          <w:rFonts w:ascii="Calibri" w:cs="Calibri" w:eastAsia="Calibri" w:hAnsi="Calibri"/>
          <w:color w:val="000000"/>
          <w:sz w:val="24"/>
          <w:szCs w:val="24"/>
          <w:rtl w:val="0"/>
        </w:rPr>
        <w:t xml:space="preserve"> </w:t>
      </w:r>
      <w:r w:rsidDel="00000000" w:rsidR="00000000" w:rsidRPr="00000000">
        <w:rPr>
          <w:rFonts w:ascii="Calibri" w:cs="Calibri" w:eastAsia="Calibri" w:hAnsi="Calibri"/>
          <w:sz w:val="24"/>
          <w:szCs w:val="24"/>
          <w:rtl w:val="0"/>
        </w:rPr>
        <w:t xml:space="preserve">ensures</w:t>
      </w:r>
      <w:r w:rsidDel="00000000" w:rsidR="00000000" w:rsidRPr="00000000">
        <w:rPr>
          <w:rFonts w:ascii="Calibri" w:cs="Calibri" w:eastAsia="Calibri" w:hAnsi="Calibri"/>
          <w:color w:val="000000"/>
          <w:sz w:val="24"/>
          <w:szCs w:val="24"/>
          <w:rtl w:val="0"/>
        </w:rPr>
        <w:t xml:space="preserve"> their school</w:t>
      </w:r>
      <w:r w:rsidDel="00000000" w:rsidR="00000000" w:rsidRPr="00000000">
        <w:rPr>
          <w:rFonts w:ascii="Calibri" w:cs="Calibri" w:eastAsia="Calibri" w:hAnsi="Calibri"/>
          <w:sz w:val="24"/>
          <w:szCs w:val="24"/>
          <w:rtl w:val="0"/>
        </w:rPr>
        <w:t xml:space="preserve">s have</w:t>
      </w:r>
      <w:r w:rsidDel="00000000" w:rsidR="00000000" w:rsidRPr="00000000">
        <w:rPr>
          <w:rFonts w:ascii="Calibri" w:cs="Calibri" w:eastAsia="Calibri" w:hAnsi="Calibri"/>
          <w:color w:val="000000"/>
          <w:sz w:val="24"/>
          <w:szCs w:val="24"/>
          <w:rtl w:val="0"/>
        </w:rPr>
        <w:t xml:space="preserve"> appropriate filters and monitoring systems in place. Whilst considering their responsibility to safeguard and promote the welfare of children, and provide them with a safe environment in which to learn</w:t>
      </w:r>
      <w:r w:rsidDel="00000000" w:rsidR="00000000" w:rsidRPr="00000000">
        <w:rPr>
          <w:rFonts w:ascii="Calibri" w:cs="Calibri" w:eastAsia="Calibri" w:hAnsi="Calibri"/>
          <w:sz w:val="24"/>
          <w:szCs w:val="24"/>
          <w:rtl w:val="0"/>
        </w:rPr>
        <w:t xml:space="preserve">.</w:t>
      </w:r>
      <w:r w:rsidDel="00000000" w:rsidR="00000000" w:rsidRPr="00000000">
        <w:rPr>
          <w:rFonts w:ascii="Calibri" w:cs="Calibri" w:eastAsia="Calibri" w:hAnsi="Calibri"/>
          <w:color w:val="000000"/>
          <w:sz w:val="24"/>
          <w:szCs w:val="24"/>
          <w:rtl w:val="0"/>
        </w:rPr>
        <w:t xml:space="preserve"> </w:t>
      </w:r>
      <w:r w:rsidDel="00000000" w:rsidR="00000000" w:rsidRPr="00000000">
        <w:rPr>
          <w:rFonts w:ascii="Calibri" w:cs="Calibri" w:eastAsia="Calibri" w:hAnsi="Calibri"/>
          <w:sz w:val="24"/>
          <w:szCs w:val="24"/>
          <w:rtl w:val="0"/>
        </w:rPr>
        <w:t xml:space="preserve">Initio Learning Trust</w:t>
      </w:r>
      <w:r w:rsidDel="00000000" w:rsidR="00000000" w:rsidRPr="00000000">
        <w:rPr>
          <w:rFonts w:ascii="Calibri" w:cs="Calibri" w:eastAsia="Calibri" w:hAnsi="Calibri"/>
          <w:color w:val="000000"/>
          <w:sz w:val="24"/>
          <w:szCs w:val="24"/>
          <w:rtl w:val="0"/>
        </w:rPr>
        <w:t xml:space="preserve"> </w:t>
      </w:r>
      <w:r w:rsidDel="00000000" w:rsidR="00000000" w:rsidRPr="00000000">
        <w:rPr>
          <w:rFonts w:ascii="Calibri" w:cs="Calibri" w:eastAsia="Calibri" w:hAnsi="Calibri"/>
          <w:sz w:val="24"/>
          <w:szCs w:val="24"/>
          <w:rtl w:val="0"/>
        </w:rPr>
        <w:t xml:space="preserve">have considered</w:t>
      </w:r>
      <w:r w:rsidDel="00000000" w:rsidR="00000000" w:rsidRPr="00000000">
        <w:rPr>
          <w:rFonts w:ascii="Calibri" w:cs="Calibri" w:eastAsia="Calibri" w:hAnsi="Calibri"/>
          <w:color w:val="000000"/>
          <w:sz w:val="24"/>
          <w:szCs w:val="24"/>
          <w:rtl w:val="0"/>
        </w:rPr>
        <w:t xml:space="preserve"> the age range of their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the number of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how often they access the IT system and the proportionality of costs vs risks. </w:t>
      </w:r>
    </w:p>
    <w:p w:rsidR="00000000" w:rsidDel="00000000" w:rsidP="00000000" w:rsidRDefault="00000000" w:rsidRPr="00000000" w14:paraId="000002B8">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B9">
      <w:pPr>
        <w:pBdr>
          <w:top w:space="0" w:sz="0" w:val="nil"/>
          <w:left w:space="0" w:sz="0" w:val="nil"/>
          <w:bottom w:space="0" w:sz="0" w:val="nil"/>
          <w:right w:space="0" w:sz="0" w:val="nil"/>
          <w:between w:space="0" w:sz="0" w:val="nil"/>
        </w:pBdr>
        <w:spacing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Whilst filtering and monitoring are an important part of the online safety picture for schools to consider, it is only one part. </w:t>
      </w:r>
      <w:r w:rsidDel="00000000" w:rsidR="00000000" w:rsidRPr="00000000">
        <w:rPr>
          <w:rFonts w:ascii="Calibri" w:cs="Calibri" w:eastAsia="Calibri" w:hAnsi="Calibri"/>
          <w:sz w:val="24"/>
          <w:szCs w:val="24"/>
          <w:rtl w:val="0"/>
        </w:rPr>
        <w:t xml:space="preserve">Initio Learning Trust</w:t>
      </w:r>
      <w:r w:rsidDel="00000000" w:rsidR="00000000" w:rsidRPr="00000000">
        <w:rPr>
          <w:rFonts w:ascii="Calibri" w:cs="Calibri" w:eastAsia="Calibri" w:hAnsi="Calibri"/>
          <w:color w:val="000000"/>
          <w:sz w:val="24"/>
          <w:szCs w:val="24"/>
          <w:rtl w:val="0"/>
        </w:rPr>
        <w:t xml:space="preserve"> </w:t>
      </w:r>
      <w:r w:rsidDel="00000000" w:rsidR="00000000" w:rsidRPr="00000000">
        <w:rPr>
          <w:rFonts w:ascii="Calibri" w:cs="Calibri" w:eastAsia="Calibri" w:hAnsi="Calibri"/>
          <w:sz w:val="24"/>
          <w:szCs w:val="24"/>
          <w:rtl w:val="0"/>
        </w:rPr>
        <w:t xml:space="preserve">considers</w:t>
      </w:r>
      <w:r w:rsidDel="00000000" w:rsidR="00000000" w:rsidRPr="00000000">
        <w:rPr>
          <w:rFonts w:ascii="Calibri" w:cs="Calibri" w:eastAsia="Calibri" w:hAnsi="Calibri"/>
          <w:color w:val="000000"/>
          <w:sz w:val="24"/>
          <w:szCs w:val="24"/>
          <w:rtl w:val="0"/>
        </w:rPr>
        <w:t xml:space="preserve"> a whole school approach to online safety. </w:t>
      </w:r>
      <w:r w:rsidDel="00000000" w:rsidR="00000000" w:rsidRPr="00000000">
        <w:rPr>
          <w:rFonts w:ascii="Calibri" w:cs="Calibri" w:eastAsia="Calibri" w:hAnsi="Calibri"/>
          <w:sz w:val="24"/>
          <w:szCs w:val="24"/>
          <w:rtl w:val="0"/>
        </w:rPr>
        <w:t xml:space="preserve">Initio Learning Trust understands that the online safety and Artificial Intelligence (AI) landscape is evolving continuously. This rapid change makes technical measures less effective as a sole solution, and therefore, we prioritise teaching our learners about online risks and how to stay safe through the curriculum.</w:t>
      </w:r>
      <w:r w:rsidDel="00000000" w:rsidR="00000000" w:rsidRPr="00000000">
        <w:rPr>
          <w:rtl w:val="0"/>
        </w:rPr>
      </w:r>
    </w:p>
    <w:p w:rsidR="00000000" w:rsidDel="00000000" w:rsidP="00000000" w:rsidRDefault="00000000" w:rsidRPr="00000000" w14:paraId="000002BA">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BB">
      <w:pPr>
        <w:pBdr>
          <w:top w:space="0" w:sz="0" w:val="nil"/>
          <w:left w:space="0" w:sz="0" w:val="nil"/>
          <w:bottom w:space="0" w:sz="0" w:val="nil"/>
          <w:right w:space="0" w:sz="0" w:val="nil"/>
          <w:between w:space="0" w:sz="0" w:val="nil"/>
        </w:pBdr>
        <w:spacing w:line="246" w:lineRule="auto"/>
        <w:ind w:left="220" w:right="454"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Whilst it is essential that </w:t>
      </w:r>
      <w:r w:rsidDel="00000000" w:rsidR="00000000" w:rsidRPr="00000000">
        <w:rPr>
          <w:rFonts w:ascii="Calibri" w:cs="Calibri" w:eastAsia="Calibri" w:hAnsi="Calibri"/>
          <w:sz w:val="24"/>
          <w:szCs w:val="24"/>
          <w:rtl w:val="0"/>
        </w:rPr>
        <w:t xml:space="preserve">Initio Learning Trust</w:t>
      </w:r>
      <w:r w:rsidDel="00000000" w:rsidR="00000000" w:rsidRPr="00000000">
        <w:rPr>
          <w:rFonts w:ascii="Calibri" w:cs="Calibri" w:eastAsia="Calibri" w:hAnsi="Calibri"/>
          <w:color w:val="000000"/>
          <w:sz w:val="24"/>
          <w:szCs w:val="24"/>
          <w:rtl w:val="0"/>
        </w:rPr>
        <w:t xml:space="preserve"> ensures that appropriate filters and monitoring systems are in place, </w:t>
      </w:r>
      <w:r w:rsidDel="00000000" w:rsidR="00000000" w:rsidRPr="00000000">
        <w:rPr>
          <w:rFonts w:ascii="Calibri" w:cs="Calibri" w:eastAsia="Calibri" w:hAnsi="Calibri"/>
          <w:sz w:val="24"/>
          <w:szCs w:val="24"/>
          <w:rtl w:val="0"/>
        </w:rPr>
        <w:t xml:space="preserve">we are</w:t>
      </w:r>
      <w:r w:rsidDel="00000000" w:rsidR="00000000" w:rsidRPr="00000000">
        <w:rPr>
          <w:rFonts w:ascii="Calibri" w:cs="Calibri" w:eastAsia="Calibri" w:hAnsi="Calibri"/>
          <w:color w:val="000000"/>
          <w:sz w:val="24"/>
          <w:szCs w:val="24"/>
          <w:rtl w:val="0"/>
        </w:rPr>
        <w:t xml:space="preserve"> careful that “over blocking” does not lead to unreasonable restrictions as to what children can be taught with regard to online teaching and safeguarding.</w:t>
      </w:r>
    </w:p>
    <w:p w:rsidR="00000000" w:rsidDel="00000000" w:rsidP="00000000" w:rsidRDefault="00000000" w:rsidRPr="00000000" w14:paraId="000002BC">
      <w:pPr>
        <w:pBdr>
          <w:top w:space="0" w:sz="0" w:val="nil"/>
          <w:left w:space="0" w:sz="0" w:val="nil"/>
          <w:bottom w:space="0" w:sz="0" w:val="nil"/>
          <w:right w:space="0" w:sz="0" w:val="nil"/>
          <w:between w:space="0" w:sz="0" w:val="nil"/>
        </w:pBdr>
        <w:spacing w:before="2"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BD">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Initio Learning Trust</w:t>
      </w:r>
      <w:r w:rsidDel="00000000" w:rsidR="00000000" w:rsidRPr="00000000">
        <w:rPr>
          <w:rFonts w:ascii="Calibri" w:cs="Calibri" w:eastAsia="Calibri" w:hAnsi="Calibri"/>
          <w:color w:val="000000"/>
          <w:sz w:val="24"/>
          <w:szCs w:val="24"/>
          <w:rtl w:val="0"/>
        </w:rPr>
        <w:t xml:space="preserve"> </w:t>
      </w:r>
      <w:r w:rsidDel="00000000" w:rsidR="00000000" w:rsidRPr="00000000">
        <w:rPr>
          <w:rFonts w:ascii="Calibri" w:cs="Calibri" w:eastAsia="Calibri" w:hAnsi="Calibri"/>
          <w:sz w:val="24"/>
          <w:szCs w:val="24"/>
          <w:rtl w:val="0"/>
        </w:rPr>
        <w:t xml:space="preserve">ensures</w:t>
      </w:r>
      <w:r w:rsidDel="00000000" w:rsidR="00000000" w:rsidRPr="00000000">
        <w:rPr>
          <w:rFonts w:ascii="Calibri" w:cs="Calibri" w:eastAsia="Calibri" w:hAnsi="Calibri"/>
          <w:color w:val="000000"/>
          <w:sz w:val="24"/>
          <w:szCs w:val="24"/>
          <w:rtl w:val="0"/>
        </w:rPr>
        <w:t xml:space="preserve"> that</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color w:val="000000"/>
          <w:sz w:val="24"/>
          <w:szCs w:val="24"/>
          <w:rtl w:val="0"/>
        </w:rPr>
        <w:t xml:space="preserve">staff undergo regularly updated safeguarding training</w:t>
      </w:r>
      <w:r w:rsidDel="00000000" w:rsidR="00000000" w:rsidRPr="00000000">
        <w:rPr>
          <w:rFonts w:ascii="Calibri" w:cs="Calibri" w:eastAsia="Calibri" w:hAnsi="Calibri"/>
          <w:sz w:val="24"/>
          <w:szCs w:val="24"/>
          <w:rtl w:val="0"/>
        </w:rPr>
        <w:t xml:space="preserve"> and </w:t>
      </w:r>
      <w:r w:rsidDel="00000000" w:rsidR="00000000" w:rsidRPr="00000000">
        <w:rPr>
          <w:rFonts w:ascii="Calibri" w:cs="Calibri" w:eastAsia="Calibri" w:hAnsi="Calibri"/>
          <w:color w:val="000000"/>
          <w:sz w:val="24"/>
          <w:szCs w:val="24"/>
          <w:rtl w:val="0"/>
        </w:rPr>
        <w:t xml:space="preserve">that online safety training including their </w:t>
      </w:r>
      <w:r w:rsidDel="00000000" w:rsidR="00000000" w:rsidRPr="00000000">
        <w:rPr>
          <w:rFonts w:ascii="Calibri" w:cs="Calibri" w:eastAsia="Calibri" w:hAnsi="Calibri"/>
          <w:sz w:val="24"/>
          <w:szCs w:val="24"/>
          <w:rtl w:val="0"/>
        </w:rPr>
        <w:t xml:space="preserve">responsibilities</w:t>
      </w:r>
      <w:r w:rsidDel="00000000" w:rsidR="00000000" w:rsidRPr="00000000">
        <w:rPr>
          <w:rFonts w:ascii="Calibri" w:cs="Calibri" w:eastAsia="Calibri" w:hAnsi="Calibri"/>
          <w:color w:val="000000"/>
          <w:sz w:val="24"/>
          <w:szCs w:val="24"/>
          <w:rtl w:val="0"/>
        </w:rPr>
        <w:t xml:space="preserve"> in relation to filtering and </w:t>
      </w:r>
      <w:r w:rsidDel="00000000" w:rsidR="00000000" w:rsidRPr="00000000">
        <w:rPr>
          <w:rFonts w:ascii="Calibri" w:cs="Calibri" w:eastAsia="Calibri" w:hAnsi="Calibri"/>
          <w:sz w:val="24"/>
          <w:szCs w:val="24"/>
          <w:rtl w:val="0"/>
        </w:rPr>
        <w:t xml:space="preserve">monitoring is</w:t>
      </w:r>
      <w:r w:rsidDel="00000000" w:rsidR="00000000" w:rsidRPr="00000000">
        <w:rPr>
          <w:rFonts w:ascii="Calibri" w:cs="Calibri" w:eastAsia="Calibri" w:hAnsi="Calibri"/>
          <w:color w:val="000000"/>
          <w:sz w:val="24"/>
          <w:szCs w:val="24"/>
          <w:rtl w:val="0"/>
        </w:rPr>
        <w:t xml:space="preserve"> integrated, aligned and considered as part of the overarching safeguarding approach</w:t>
      </w:r>
      <w:r w:rsidDel="00000000" w:rsidR="00000000" w:rsidRPr="00000000">
        <w:rPr>
          <w:rFonts w:ascii="Calibri" w:cs="Calibri" w:eastAsia="Calibri" w:hAnsi="Calibri"/>
          <w:sz w:val="24"/>
          <w:szCs w:val="24"/>
          <w:rtl w:val="0"/>
        </w:rPr>
        <w:t xml:space="preserve"> and the requirement to ensure children are taught about safeguarding, including online.</w:t>
      </w:r>
    </w:p>
    <w:p w:rsidR="00000000" w:rsidDel="00000000" w:rsidP="00000000" w:rsidRDefault="00000000" w:rsidRPr="00000000" w14:paraId="000002BE">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BF">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Trust completes a review of filtering and monitoring systems at least annually to ensure their effectiveness , which includes physical checks to verify that filtering is working appropriately on all internet-connected devices across all relevant physical school locations, with a formal log kept of these checks.</w:t>
      </w:r>
    </w:p>
    <w:p w:rsidR="00000000" w:rsidDel="00000000" w:rsidP="00000000" w:rsidRDefault="00000000" w:rsidRPr="00000000" w14:paraId="000002C0">
      <w:pPr>
        <w:pBdr>
          <w:top w:space="0" w:sz="0" w:val="nil"/>
          <w:left w:space="0" w:sz="0" w:val="nil"/>
          <w:bottom w:space="0" w:sz="0" w:val="nil"/>
          <w:right w:space="0" w:sz="0" w:val="nil"/>
          <w:between w:space="0" w:sz="0" w:val="nil"/>
        </w:pBd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C1">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C2">
      <w:pPr>
        <w:pStyle w:val="Heading2"/>
        <w:tabs>
          <w:tab w:val="left" w:leader="none" w:pos="754"/>
        </w:tabs>
        <w:spacing w:before="1" w:lineRule="auto"/>
        <w:ind w:left="0" w:firstLine="0"/>
        <w:jc w:val="both"/>
        <w:rPr>
          <w:rFonts w:ascii="Calibri" w:cs="Calibri" w:eastAsia="Calibri" w:hAnsi="Calibri"/>
        </w:rPr>
      </w:pPr>
      <w:r w:rsidDel="00000000" w:rsidR="00000000" w:rsidRPr="00000000">
        <w:rPr>
          <w:rFonts w:ascii="Calibri" w:cs="Calibri" w:eastAsia="Calibri" w:hAnsi="Calibri"/>
          <w:rtl w:val="0"/>
        </w:rPr>
        <w:t xml:space="preserve">25.6 Information and support.</w:t>
      </w:r>
    </w:p>
    <w:p w:rsidR="00000000" w:rsidDel="00000000" w:rsidP="00000000" w:rsidRDefault="00000000" w:rsidRPr="00000000" w14:paraId="000002C3">
      <w:pPr>
        <w:pBdr>
          <w:top w:space="0" w:sz="0" w:val="nil"/>
          <w:left w:space="0" w:sz="0" w:val="nil"/>
          <w:bottom w:space="0" w:sz="0" w:val="nil"/>
          <w:right w:space="0" w:sz="0" w:val="nil"/>
          <w:between w:space="0" w:sz="0" w:val="nil"/>
        </w:pBdr>
        <w:spacing w:before="82"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There is a wealth of information available to support schools and colleges to keep children safe online. The following is not exhaustive but should provide a useful starting point:</w:t>
      </w:r>
    </w:p>
    <w:p w:rsidR="00000000" w:rsidDel="00000000" w:rsidP="00000000" w:rsidRDefault="00000000" w:rsidRPr="00000000" w14:paraId="000002C4">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C5">
      <w:pPr>
        <w:numPr>
          <w:ilvl w:val="2"/>
          <w:numId w:val="23"/>
        </w:numPr>
        <w:pBdr>
          <w:top w:space="0" w:sz="0" w:val="nil"/>
          <w:left w:space="0" w:sz="0" w:val="nil"/>
          <w:bottom w:space="0" w:sz="0" w:val="nil"/>
          <w:right w:space="0" w:sz="0" w:val="nil"/>
          <w:between w:space="0" w:sz="0" w:val="nil"/>
        </w:pBdr>
        <w:tabs>
          <w:tab w:val="left" w:leader="none" w:pos="999"/>
          <w:tab w:val="left" w:leader="none" w:pos="1000"/>
        </w:tabs>
        <w:spacing w:line="273" w:lineRule="auto"/>
        <w:ind w:left="1000" w:right="533"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UKCIS. Online Safety in </w:t>
      </w:r>
      <w:r w:rsidDel="00000000" w:rsidR="00000000" w:rsidRPr="00000000">
        <w:rPr>
          <w:rFonts w:ascii="Calibri" w:cs="Calibri" w:eastAsia="Calibri" w:hAnsi="Calibri"/>
          <w:sz w:val="24"/>
          <w:szCs w:val="24"/>
          <w:rtl w:val="0"/>
        </w:rPr>
        <w:t xml:space="preserve">schools</w:t>
      </w:r>
      <w:r w:rsidDel="00000000" w:rsidR="00000000" w:rsidRPr="00000000">
        <w:rPr>
          <w:rFonts w:ascii="Calibri" w:cs="Calibri" w:eastAsia="Calibri" w:hAnsi="Calibri"/>
          <w:color w:val="000000"/>
          <w:sz w:val="24"/>
          <w:szCs w:val="24"/>
          <w:rtl w:val="0"/>
        </w:rPr>
        <w:t xml:space="preserve"> and Colleges: Questions for the governing board.</w:t>
      </w:r>
      <w:r w:rsidDel="00000000" w:rsidR="00000000" w:rsidRPr="00000000">
        <w:rPr>
          <w:rtl w:val="0"/>
        </w:rPr>
      </w:r>
    </w:p>
    <w:p w:rsidR="00000000" w:rsidDel="00000000" w:rsidP="00000000" w:rsidRDefault="00000000" w:rsidRPr="00000000" w14:paraId="000002C6">
      <w:pPr>
        <w:numPr>
          <w:ilvl w:val="2"/>
          <w:numId w:val="23"/>
        </w:numPr>
        <w:pBdr>
          <w:top w:space="0" w:sz="0" w:val="nil"/>
          <w:left w:space="0" w:sz="0" w:val="nil"/>
          <w:bottom w:space="0" w:sz="0" w:val="nil"/>
          <w:right w:space="0" w:sz="0" w:val="nil"/>
          <w:between w:space="0" w:sz="0" w:val="nil"/>
        </w:pBdr>
        <w:tabs>
          <w:tab w:val="left" w:leader="none" w:pos="999"/>
          <w:tab w:val="left" w:leader="none" w:pos="1000"/>
        </w:tabs>
        <w:spacing w:before="1" w:lineRule="auto"/>
        <w:ind w:left="100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NSPCC. Provides online advice regarding online safety arrangements.</w:t>
      </w:r>
      <w:r w:rsidDel="00000000" w:rsidR="00000000" w:rsidRPr="00000000">
        <w:rPr>
          <w:rtl w:val="0"/>
        </w:rPr>
      </w:r>
    </w:p>
    <w:p w:rsidR="00000000" w:rsidDel="00000000" w:rsidP="00000000" w:rsidRDefault="00000000" w:rsidRPr="00000000" w14:paraId="000002C7">
      <w:pPr>
        <w:numPr>
          <w:ilvl w:val="2"/>
          <w:numId w:val="23"/>
        </w:numPr>
        <w:pBdr>
          <w:top w:space="0" w:sz="0" w:val="nil"/>
          <w:left w:space="0" w:sz="0" w:val="nil"/>
          <w:bottom w:space="0" w:sz="0" w:val="nil"/>
          <w:right w:space="0" w:sz="0" w:val="nil"/>
          <w:between w:space="0" w:sz="0" w:val="nil"/>
        </w:pBdr>
        <w:tabs>
          <w:tab w:val="left" w:leader="none" w:pos="999"/>
          <w:tab w:val="left" w:leader="none" w:pos="1000"/>
        </w:tabs>
        <w:spacing w:before="39" w:line="273" w:lineRule="auto"/>
        <w:ind w:left="1000" w:right="684" w:hanging="360"/>
        <w:jc w:val="both"/>
        <w:rPr>
          <w:b w:val="1"/>
          <w:bCs w:val="1"/>
          <w:color w:val="000000"/>
          <w:sz w:val="24"/>
          <w:szCs w:val="24"/>
        </w:rPr>
      </w:pPr>
      <w:r w:rsidDel="00000000" w:rsidR="00000000" w:rsidRPr="00000000">
        <w:rPr>
          <w:rFonts w:ascii="Calibri" w:cs="Calibri" w:eastAsia="Calibri" w:hAnsi="Calibri"/>
          <w:color w:val="000000"/>
          <w:sz w:val="24"/>
          <w:szCs w:val="24"/>
          <w:rtl w:val="0"/>
        </w:rPr>
        <w:t xml:space="preserve">South West Grid for Learning. Provides advice on all aspects of a school or </w:t>
      </w:r>
      <w:r w:rsidDel="00000000" w:rsidR="00000000" w:rsidRPr="00000000">
        <w:rPr>
          <w:rFonts w:ascii="Calibri" w:cs="Calibri" w:eastAsia="Calibri" w:hAnsi="Calibri"/>
          <w:sz w:val="24"/>
          <w:szCs w:val="24"/>
          <w:rtl w:val="0"/>
        </w:rPr>
        <w:t xml:space="preserve">college's</w:t>
      </w:r>
      <w:r w:rsidDel="00000000" w:rsidR="00000000" w:rsidRPr="00000000">
        <w:rPr>
          <w:rFonts w:ascii="Calibri" w:cs="Calibri" w:eastAsia="Calibri" w:hAnsi="Calibri"/>
          <w:color w:val="000000"/>
          <w:sz w:val="24"/>
          <w:szCs w:val="24"/>
          <w:rtl w:val="0"/>
        </w:rPr>
        <w:t xml:space="preserve"> online safety arrangements.</w:t>
      </w:r>
      <w:r w:rsidDel="00000000" w:rsidR="00000000" w:rsidRPr="00000000">
        <w:rPr>
          <w:rtl w:val="0"/>
        </w:rPr>
      </w:r>
    </w:p>
    <w:p w:rsidR="00000000" w:rsidDel="00000000" w:rsidP="00000000" w:rsidRDefault="00000000" w:rsidRPr="00000000" w14:paraId="000002C8">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C9">
      <w:pPr>
        <w:pStyle w:val="Heading2"/>
        <w:tabs>
          <w:tab w:val="left" w:leader="none" w:pos="754"/>
        </w:tabs>
        <w:ind w:left="0" w:firstLine="0"/>
        <w:jc w:val="both"/>
        <w:rPr>
          <w:rFonts w:ascii="Calibri" w:cs="Calibri" w:eastAsia="Calibri" w:hAnsi="Calibri"/>
        </w:rPr>
      </w:pPr>
      <w:r w:rsidDel="00000000" w:rsidR="00000000" w:rsidRPr="00000000">
        <w:rPr>
          <w:rFonts w:ascii="Calibri" w:cs="Calibri" w:eastAsia="Calibri" w:hAnsi="Calibri"/>
          <w:rtl w:val="0"/>
        </w:rPr>
        <w:t xml:space="preserve">25.7 Photography and Images</w:t>
      </w:r>
    </w:p>
    <w:p w:rsidR="00000000" w:rsidDel="00000000" w:rsidP="00000000" w:rsidRDefault="00000000" w:rsidRPr="00000000" w14:paraId="000002CA">
      <w:pPr>
        <w:pBdr>
          <w:top w:space="0" w:sz="0" w:val="nil"/>
          <w:left w:space="0" w:sz="0" w:val="nil"/>
          <w:bottom w:space="0" w:sz="0" w:val="nil"/>
          <w:right w:space="0" w:sz="0" w:val="nil"/>
          <w:between w:space="0" w:sz="0" w:val="nil"/>
        </w:pBdr>
        <w:spacing w:before="189" w:line="246" w:lineRule="auto"/>
        <w:ind w:left="220" w:right="363"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Most people</w:t>
      </w:r>
      <w:r w:rsidDel="00000000" w:rsidR="00000000" w:rsidRPr="00000000">
        <w:rPr>
          <w:rFonts w:ascii="Calibri" w:cs="Calibri" w:eastAsia="Calibri" w:hAnsi="Calibri"/>
          <w:color w:val="000000"/>
          <w:sz w:val="24"/>
          <w:szCs w:val="24"/>
          <w:rtl w:val="0"/>
        </w:rPr>
        <w:t xml:space="preserve"> who take or view photographs or videos of children do so for entirely understandable and acceptable reasons. However, some people abuse children through taking or using images, so we must ensure that we have safeguards in place.</w:t>
      </w:r>
    </w:p>
    <w:p w:rsidR="00000000" w:rsidDel="00000000" w:rsidP="00000000" w:rsidRDefault="00000000" w:rsidRPr="00000000" w14:paraId="000002CB">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CC">
      <w:pPr>
        <w:pBdr>
          <w:top w:space="0" w:sz="0" w:val="nil"/>
          <w:left w:space="0" w:sz="0" w:val="nil"/>
          <w:bottom w:space="0" w:sz="0" w:val="nil"/>
          <w:right w:space="0" w:sz="0" w:val="nil"/>
          <w:between w:space="0" w:sz="0" w:val="nil"/>
        </w:pBdr>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To protect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the Trust and its schools will:</w:t>
      </w:r>
    </w:p>
    <w:p w:rsidR="00000000" w:rsidDel="00000000" w:rsidP="00000000" w:rsidRDefault="00000000" w:rsidRPr="00000000" w14:paraId="000002CD">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CE">
      <w:pPr>
        <w:numPr>
          <w:ilvl w:val="2"/>
          <w:numId w:val="23"/>
        </w:numPr>
        <w:pBdr>
          <w:top w:space="0" w:sz="0" w:val="nil"/>
          <w:left w:space="0" w:sz="0" w:val="nil"/>
          <w:bottom w:space="0" w:sz="0" w:val="nil"/>
          <w:right w:space="0" w:sz="0" w:val="nil"/>
          <w:between w:space="0" w:sz="0" w:val="nil"/>
        </w:pBdr>
        <w:tabs>
          <w:tab w:val="left" w:leader="none" w:pos="939"/>
          <w:tab w:val="left" w:leader="none" w:pos="940"/>
        </w:tabs>
        <w:spacing w:line="246" w:lineRule="auto"/>
        <w:ind w:left="940" w:right="712"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Seek their consent for photographs to be taken or published (for e.g. on our website or in newspapers or publications);</w:t>
      </w:r>
      <w:r w:rsidDel="00000000" w:rsidR="00000000" w:rsidRPr="00000000">
        <w:rPr>
          <w:rtl w:val="0"/>
        </w:rPr>
      </w:r>
    </w:p>
    <w:p w:rsidR="00000000" w:rsidDel="00000000" w:rsidP="00000000" w:rsidRDefault="00000000" w:rsidRPr="00000000" w14:paraId="000002CF">
      <w:pPr>
        <w:numPr>
          <w:ilvl w:val="2"/>
          <w:numId w:val="23"/>
        </w:numPr>
        <w:pBdr>
          <w:top w:space="0" w:sz="0" w:val="nil"/>
          <w:left w:space="0" w:sz="0" w:val="nil"/>
          <w:bottom w:space="0" w:sz="0" w:val="nil"/>
          <w:right w:space="0" w:sz="0" w:val="nil"/>
          <w:between w:space="0" w:sz="0" w:val="nil"/>
        </w:pBdr>
        <w:tabs>
          <w:tab w:val="left" w:leader="none" w:pos="939"/>
          <w:tab w:val="left" w:leader="none" w:pos="940"/>
        </w:tabs>
        <w:spacing w:before="2"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Seek parental consent;</w:t>
      </w:r>
      <w:r w:rsidDel="00000000" w:rsidR="00000000" w:rsidRPr="00000000">
        <w:rPr>
          <w:rtl w:val="0"/>
        </w:rPr>
      </w:r>
    </w:p>
    <w:p w:rsidR="00000000" w:rsidDel="00000000" w:rsidP="00000000" w:rsidRDefault="00000000" w:rsidRPr="00000000" w14:paraId="000002D0">
      <w:pPr>
        <w:numPr>
          <w:ilvl w:val="2"/>
          <w:numId w:val="23"/>
        </w:numPr>
        <w:pBdr>
          <w:top w:space="0" w:sz="0" w:val="nil"/>
          <w:left w:space="0" w:sz="0" w:val="nil"/>
          <w:bottom w:space="0" w:sz="0" w:val="nil"/>
          <w:right w:space="0" w:sz="0" w:val="nil"/>
          <w:between w:space="0" w:sz="0" w:val="nil"/>
        </w:pBdr>
        <w:tabs>
          <w:tab w:val="left" w:leader="none" w:pos="939"/>
          <w:tab w:val="left" w:leader="none" w:pos="940"/>
        </w:tabs>
        <w:spacing w:before="9"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Use only the </w:t>
      </w:r>
      <w:r w:rsidDel="00000000" w:rsidR="00000000" w:rsidRPr="00000000">
        <w:rPr>
          <w:rFonts w:ascii="Calibri" w:cs="Calibri" w:eastAsia="Calibri" w:hAnsi="Calibri"/>
          <w:sz w:val="24"/>
          <w:szCs w:val="24"/>
          <w:rtl w:val="0"/>
        </w:rPr>
        <w:t xml:space="preserve">student</w:t>
      </w:r>
      <w:r w:rsidDel="00000000" w:rsidR="00000000" w:rsidRPr="00000000">
        <w:rPr>
          <w:rFonts w:ascii="Calibri" w:cs="Calibri" w:eastAsia="Calibri" w:hAnsi="Calibri"/>
          <w:color w:val="000000"/>
          <w:sz w:val="24"/>
          <w:szCs w:val="24"/>
          <w:rtl w:val="0"/>
        </w:rPr>
        <w:t xml:space="preserve">’s first name with an image;</w:t>
      </w:r>
      <w:r w:rsidDel="00000000" w:rsidR="00000000" w:rsidRPr="00000000">
        <w:rPr>
          <w:rtl w:val="0"/>
        </w:rPr>
      </w:r>
    </w:p>
    <w:p w:rsidR="00000000" w:rsidDel="00000000" w:rsidP="00000000" w:rsidRDefault="00000000" w:rsidRPr="00000000" w14:paraId="000002D1">
      <w:pPr>
        <w:numPr>
          <w:ilvl w:val="2"/>
          <w:numId w:val="23"/>
        </w:numPr>
        <w:pBdr>
          <w:top w:space="0" w:sz="0" w:val="nil"/>
          <w:left w:space="0" w:sz="0" w:val="nil"/>
          <w:bottom w:space="0" w:sz="0" w:val="nil"/>
          <w:right w:space="0" w:sz="0" w:val="nil"/>
          <w:between w:space="0" w:sz="0" w:val="nil"/>
        </w:pBdr>
        <w:tabs>
          <w:tab w:val="left" w:leader="none" w:pos="939"/>
          <w:tab w:val="left" w:leader="none" w:pos="940"/>
        </w:tabs>
        <w:spacing w:before="9"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Ensure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are appropriately dressed;</w:t>
      </w:r>
      <w:r w:rsidDel="00000000" w:rsidR="00000000" w:rsidRPr="00000000">
        <w:rPr>
          <w:rtl w:val="0"/>
        </w:rPr>
      </w:r>
    </w:p>
    <w:p w:rsidR="00000000" w:rsidDel="00000000" w:rsidP="00000000" w:rsidRDefault="00000000" w:rsidRPr="00000000" w14:paraId="000002D2">
      <w:pPr>
        <w:numPr>
          <w:ilvl w:val="2"/>
          <w:numId w:val="23"/>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606"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Only use school equipment to make images of children (no personal devices are permitted for this purpose);</w:t>
      </w:r>
      <w:r w:rsidDel="00000000" w:rsidR="00000000" w:rsidRPr="00000000">
        <w:rPr>
          <w:rtl w:val="0"/>
        </w:rPr>
      </w:r>
    </w:p>
    <w:p w:rsidR="00000000" w:rsidDel="00000000" w:rsidP="00000000" w:rsidRDefault="00000000" w:rsidRPr="00000000" w14:paraId="000002D3">
      <w:pPr>
        <w:numPr>
          <w:ilvl w:val="2"/>
          <w:numId w:val="23"/>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526"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Encourage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to tell us if they are worried about any photographs that are taken of them.</w:t>
      </w:r>
      <w:r w:rsidDel="00000000" w:rsidR="00000000" w:rsidRPr="00000000">
        <w:rPr>
          <w:rtl w:val="0"/>
        </w:rPr>
      </w:r>
    </w:p>
    <w:p w:rsidR="00000000" w:rsidDel="00000000" w:rsidP="00000000" w:rsidRDefault="00000000" w:rsidRPr="00000000" w14:paraId="000002D4">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D5">
      <w:pPr>
        <w:pStyle w:val="Heading2"/>
        <w:tabs>
          <w:tab w:val="left" w:leader="none" w:pos="754"/>
        </w:tabs>
        <w:ind w:left="0" w:firstLine="0"/>
        <w:jc w:val="both"/>
        <w:rPr>
          <w:rFonts w:ascii="Calibri" w:cs="Calibri" w:eastAsia="Calibri" w:hAnsi="Calibri"/>
        </w:rPr>
      </w:pPr>
      <w:r w:rsidDel="00000000" w:rsidR="00000000" w:rsidRPr="00000000">
        <w:rPr>
          <w:rFonts w:ascii="Calibri" w:cs="Calibri" w:eastAsia="Calibri" w:hAnsi="Calibri"/>
          <w:rtl w:val="0"/>
        </w:rPr>
        <w:t xml:space="preserve">25.8 Children Missing Education</w:t>
      </w:r>
    </w:p>
    <w:p w:rsidR="00000000" w:rsidDel="00000000" w:rsidP="00000000" w:rsidRDefault="00000000" w:rsidRPr="00000000" w14:paraId="000002D6">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All staff within the Trust and </w:t>
      </w:r>
      <w:r w:rsidDel="00000000" w:rsidR="00000000" w:rsidRPr="00000000">
        <w:rPr>
          <w:rFonts w:ascii="Calibri" w:cs="Calibri" w:eastAsia="Calibri" w:hAnsi="Calibri"/>
          <w:sz w:val="24"/>
          <w:szCs w:val="24"/>
          <w:rtl w:val="0"/>
        </w:rPr>
        <w:t xml:space="preserve">its schools</w:t>
      </w:r>
      <w:r w:rsidDel="00000000" w:rsidR="00000000" w:rsidRPr="00000000">
        <w:rPr>
          <w:rFonts w:ascii="Calibri" w:cs="Calibri" w:eastAsia="Calibri" w:hAnsi="Calibri"/>
          <w:color w:val="000000"/>
          <w:sz w:val="24"/>
          <w:szCs w:val="24"/>
          <w:rtl w:val="0"/>
        </w:rPr>
        <w:t xml:space="preserve"> understand that children being absent from education for prolonged periods and/or on repeat occasions and/or unexplained absen</w:t>
      </w:r>
      <w:r w:rsidDel="00000000" w:rsidR="00000000" w:rsidRPr="00000000">
        <w:rPr>
          <w:rFonts w:ascii="Calibri" w:cs="Calibri" w:eastAsia="Calibri" w:hAnsi="Calibri"/>
          <w:sz w:val="24"/>
          <w:szCs w:val="24"/>
          <w:rtl w:val="0"/>
        </w:rPr>
        <w:t xml:space="preserve">ces</w:t>
      </w:r>
      <w:r w:rsidDel="00000000" w:rsidR="00000000" w:rsidRPr="00000000">
        <w:rPr>
          <w:rFonts w:ascii="Calibri" w:cs="Calibri" w:eastAsia="Calibri" w:hAnsi="Calibri"/>
          <w:color w:val="000000"/>
          <w:sz w:val="24"/>
          <w:szCs w:val="24"/>
          <w:rtl w:val="0"/>
        </w:rPr>
        <w:t xml:space="preserve"> can act as a vital warning sign to a range of safeguarding issues including neglect, child sexual and child criminal exploitation - particularly county lines.</w:t>
      </w:r>
    </w:p>
    <w:p w:rsidR="00000000" w:rsidDel="00000000" w:rsidP="00000000" w:rsidRDefault="00000000" w:rsidRPr="00000000" w14:paraId="000002D7">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D8">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Trust and school staff will follow the local guidance available on the Pan Dorset Safeguarding Children Partnership </w:t>
      </w:r>
      <w:r w:rsidDel="00000000" w:rsidR="00000000" w:rsidRPr="00000000">
        <w:rPr>
          <w:rFonts w:ascii="Calibri" w:cs="Calibri" w:eastAsia="Calibri" w:hAnsi="Calibri"/>
          <w:sz w:val="24"/>
          <w:szCs w:val="24"/>
          <w:rtl w:val="0"/>
        </w:rPr>
        <w:t xml:space="preserve">website. Where</w:t>
      </w:r>
      <w:r w:rsidDel="00000000" w:rsidR="00000000" w:rsidRPr="00000000">
        <w:rPr>
          <w:rFonts w:ascii="Calibri" w:cs="Calibri" w:eastAsia="Calibri" w:hAnsi="Calibri"/>
          <w:color w:val="000000"/>
          <w:sz w:val="24"/>
          <w:szCs w:val="24"/>
          <w:rtl w:val="0"/>
        </w:rPr>
        <w:t xml:space="preserve"> reasonably possible, the school will hold three emergency contact numbers for each </w:t>
      </w:r>
      <w:r w:rsidDel="00000000" w:rsidR="00000000" w:rsidRPr="00000000">
        <w:rPr>
          <w:rFonts w:ascii="Calibri" w:cs="Calibri" w:eastAsia="Calibri" w:hAnsi="Calibri"/>
          <w:sz w:val="24"/>
          <w:szCs w:val="24"/>
          <w:rtl w:val="0"/>
        </w:rPr>
        <w:t xml:space="preserve">student</w:t>
      </w:r>
      <w:r w:rsidDel="00000000" w:rsidR="00000000" w:rsidRPr="00000000">
        <w:rPr>
          <w:rFonts w:ascii="Calibri" w:cs="Calibri" w:eastAsia="Calibri" w:hAnsi="Calibri"/>
          <w:color w:val="000000"/>
          <w:sz w:val="24"/>
          <w:szCs w:val="24"/>
          <w:rtl w:val="0"/>
        </w:rPr>
        <w:t xml:space="preserve">. This goes beyond the legal minimum and is good practice as it provides additional options to contact a responsible adult when a child is missing education. (</w:t>
      </w:r>
      <w:hyperlink r:id="rId21">
        <w:r w:rsidDel="00000000" w:rsidR="00000000" w:rsidRPr="00000000">
          <w:rPr>
            <w:rFonts w:ascii="Calibri" w:cs="Calibri" w:eastAsia="Calibri" w:hAnsi="Calibri"/>
            <w:color w:val="1155cc"/>
            <w:sz w:val="24"/>
            <w:szCs w:val="24"/>
            <w:u w:val="single"/>
            <w:rtl w:val="0"/>
          </w:rPr>
          <w:t xml:space="preserve">https://pandorsetscb.proceduresonline.com/p_ch_miss_care_home_ed.html</w:t>
        </w:r>
      </w:hyperlink>
      <w:r w:rsidDel="00000000" w:rsidR="00000000" w:rsidRPr="00000000">
        <w:rPr>
          <w:rFonts w:ascii="Calibri" w:cs="Calibri" w:eastAsia="Calibri" w:hAnsi="Calibri"/>
          <w:color w:val="0462c1"/>
          <w:sz w:val="24"/>
          <w:szCs w:val="24"/>
          <w:rtl w:val="0"/>
        </w:rPr>
        <w:t xml:space="preserve"> </w:t>
      </w:r>
      <w:r w:rsidDel="00000000" w:rsidR="00000000" w:rsidRPr="00000000">
        <w:rPr>
          <w:rFonts w:ascii="Calibri" w:cs="Calibri" w:eastAsia="Calibri" w:hAnsi="Calibri"/>
          <w:color w:val="000000"/>
          <w:sz w:val="24"/>
          <w:szCs w:val="24"/>
          <w:rtl w:val="0"/>
        </w:rPr>
        <w:t xml:space="preserve">)</w:t>
      </w:r>
    </w:p>
    <w:p w:rsidR="00000000" w:rsidDel="00000000" w:rsidP="00000000" w:rsidRDefault="00000000" w:rsidRPr="00000000" w14:paraId="000002D9">
      <w:pPr>
        <w:pBdr>
          <w:top w:space="0" w:sz="0" w:val="nil"/>
          <w:left w:space="0" w:sz="0" w:val="nil"/>
          <w:bottom w:space="0" w:sz="0" w:val="nil"/>
          <w:right w:space="0" w:sz="0" w:val="nil"/>
          <w:between w:space="0" w:sz="0" w:val="nil"/>
        </w:pBdr>
        <w:spacing w:before="2"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DA">
      <w:pPr>
        <w:pStyle w:val="Heading2"/>
        <w:tabs>
          <w:tab w:val="left" w:leader="none" w:pos="754"/>
        </w:tabs>
        <w:ind w:left="0" w:firstLine="0"/>
        <w:jc w:val="both"/>
        <w:rPr>
          <w:rFonts w:ascii="Calibri" w:cs="Calibri" w:eastAsia="Calibri" w:hAnsi="Calibri"/>
        </w:rPr>
      </w:pPr>
      <w:r w:rsidDel="00000000" w:rsidR="00000000" w:rsidRPr="00000000">
        <w:rPr>
          <w:rFonts w:ascii="Calibri" w:cs="Calibri" w:eastAsia="Calibri" w:hAnsi="Calibri"/>
          <w:rtl w:val="0"/>
        </w:rPr>
        <w:t xml:space="preserve">25.9 Home Education</w:t>
      </w:r>
    </w:p>
    <w:p w:rsidR="00000000" w:rsidDel="00000000" w:rsidP="00000000" w:rsidRDefault="00000000" w:rsidRPr="00000000" w14:paraId="000002DB">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sz w:val="24"/>
          <w:szCs w:val="24"/>
        </w:rPr>
      </w:pPr>
      <w:r w:rsidDel="00000000" w:rsidR="00000000" w:rsidRPr="00000000">
        <w:rPr>
          <w:rFonts w:ascii="Calibri" w:cs="Calibri" w:eastAsia="Calibri" w:hAnsi="Calibri"/>
          <w:color w:val="000000"/>
          <w:sz w:val="24"/>
          <w:szCs w:val="24"/>
          <w:rtl w:val="0"/>
        </w:rPr>
        <w:t xml:space="preserve">Where parents inform our </w:t>
      </w:r>
      <w:r w:rsidDel="00000000" w:rsidR="00000000" w:rsidRPr="00000000">
        <w:rPr>
          <w:rFonts w:ascii="Calibri" w:cs="Calibri" w:eastAsia="Calibri" w:hAnsi="Calibri"/>
          <w:sz w:val="24"/>
          <w:szCs w:val="24"/>
          <w:rtl w:val="0"/>
        </w:rPr>
        <w:t xml:space="preserve">schools that</w:t>
      </w:r>
      <w:r w:rsidDel="00000000" w:rsidR="00000000" w:rsidRPr="00000000">
        <w:rPr>
          <w:rFonts w:ascii="Calibri" w:cs="Calibri" w:eastAsia="Calibri" w:hAnsi="Calibri"/>
          <w:color w:val="000000"/>
          <w:sz w:val="24"/>
          <w:szCs w:val="24"/>
          <w:rtl w:val="0"/>
        </w:rPr>
        <w:t xml:space="preserve"> they express a wish to 'home educate' their child, they must</w:t>
      </w:r>
      <w:r w:rsidDel="00000000" w:rsidR="00000000" w:rsidRPr="00000000">
        <w:rPr>
          <w:rFonts w:ascii="Calibri" w:cs="Calibri" w:eastAsia="Calibri" w:hAnsi="Calibri"/>
          <w:sz w:val="24"/>
          <w:szCs w:val="24"/>
          <w:rtl w:val="0"/>
        </w:rPr>
        <w:t xml:space="preserve"> inform the school, preferably in writing </w:t>
      </w:r>
      <w:r w:rsidDel="00000000" w:rsidR="00000000" w:rsidRPr="00000000">
        <w:rPr>
          <w:rFonts w:ascii="Calibri" w:cs="Calibri" w:eastAsia="Calibri" w:hAnsi="Calibri"/>
          <w:color w:val="000000"/>
          <w:sz w:val="24"/>
          <w:szCs w:val="24"/>
          <w:rtl w:val="0"/>
        </w:rPr>
        <w:t xml:space="preserve">Trust schools will then </w:t>
      </w:r>
      <w:r w:rsidDel="00000000" w:rsidR="00000000" w:rsidRPr="00000000">
        <w:rPr>
          <w:rFonts w:ascii="Calibri" w:cs="Calibri" w:eastAsia="Calibri" w:hAnsi="Calibri"/>
          <w:sz w:val="24"/>
          <w:szCs w:val="24"/>
          <w:rtl w:val="0"/>
        </w:rPr>
        <w:t xml:space="preserve">follow the Initio Learning Trust’s Elective Home Education process and will not take the pupil off the school’s roll until they have the form signed off by the School Improvement Lead, Inclusion or the relevant Director of Education. </w:t>
      </w:r>
      <w:r w:rsidDel="00000000" w:rsidR="00000000" w:rsidRPr="00000000">
        <w:rPr>
          <w:rFonts w:ascii="Calibri" w:cs="Calibri" w:eastAsia="Calibri" w:hAnsi="Calibri"/>
          <w:color w:val="000000"/>
          <w:sz w:val="24"/>
          <w:szCs w:val="24"/>
          <w:rtl w:val="0"/>
        </w:rPr>
        <w:t xml:space="preserve">Dorset - </w:t>
      </w:r>
      <w:hyperlink r:id="rId22">
        <w:r w:rsidDel="00000000" w:rsidR="00000000" w:rsidRPr="00000000">
          <w:rPr>
            <w:rFonts w:ascii="Calibri" w:cs="Calibri" w:eastAsia="Calibri" w:hAnsi="Calibri"/>
            <w:color w:val="1155cc"/>
            <w:sz w:val="24"/>
            <w:szCs w:val="24"/>
            <w:u w:val="single"/>
            <w:rtl w:val="0"/>
          </w:rPr>
          <w:t xml:space="preserve">Educating your child at home and flexi-schooling</w:t>
        </w:r>
      </w:hyperlink>
      <w:r w:rsidDel="00000000" w:rsidR="00000000" w:rsidRPr="00000000">
        <w:rPr>
          <w:rtl w:val="0"/>
        </w:rPr>
      </w:r>
    </w:p>
    <w:p w:rsidR="00000000" w:rsidDel="00000000" w:rsidP="00000000" w:rsidRDefault="00000000" w:rsidRPr="00000000" w14:paraId="000002DC">
      <w:pPr>
        <w:pBdr>
          <w:top w:space="0" w:sz="0" w:val="nil"/>
          <w:left w:space="0" w:sz="0" w:val="nil"/>
          <w:bottom w:space="0" w:sz="0" w:val="nil"/>
          <w:right w:space="0" w:sz="0" w:val="nil"/>
          <w:between w:space="0" w:sz="0" w:val="nil"/>
        </w:pBdr>
        <w:spacing w:before="82" w:line="246" w:lineRule="auto"/>
        <w:ind w:left="220" w:right="477"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BCP - </w:t>
      </w:r>
      <w:hyperlink r:id="rId23">
        <w:r w:rsidDel="00000000" w:rsidR="00000000" w:rsidRPr="00000000">
          <w:rPr>
            <w:rFonts w:ascii="Calibri" w:cs="Calibri" w:eastAsia="Calibri" w:hAnsi="Calibri"/>
            <w:color w:val="1155cc"/>
            <w:sz w:val="24"/>
            <w:szCs w:val="24"/>
            <w:u w:val="single"/>
            <w:rtl w:val="0"/>
          </w:rPr>
          <w:t xml:space="preserve">Educating your child at home (Elective Home Education)</w:t>
        </w:r>
      </w:hyperlink>
      <w:r w:rsidDel="00000000" w:rsidR="00000000" w:rsidRPr="00000000">
        <w:rPr>
          <w:rtl w:val="0"/>
        </w:rPr>
      </w:r>
    </w:p>
    <w:p w:rsidR="00000000" w:rsidDel="00000000" w:rsidP="00000000" w:rsidRDefault="00000000" w:rsidRPr="00000000" w14:paraId="000002DD">
      <w:pPr>
        <w:pBdr>
          <w:top w:space="0" w:sz="0" w:val="nil"/>
          <w:left w:space="0" w:sz="0" w:val="nil"/>
          <w:bottom w:space="0" w:sz="0" w:val="nil"/>
          <w:right w:space="0" w:sz="0" w:val="nil"/>
          <w:between w:space="0" w:sz="0" w:val="nil"/>
        </w:pBdr>
        <w:spacing w:before="82" w:line="246" w:lineRule="auto"/>
        <w:ind w:left="0" w:right="477"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DE">
      <w:pPr>
        <w:pBdr>
          <w:top w:space="0" w:sz="0" w:val="nil"/>
          <w:left w:space="0" w:sz="0" w:val="nil"/>
          <w:bottom w:space="0" w:sz="0" w:val="nil"/>
          <w:right w:space="0" w:sz="0" w:val="nil"/>
          <w:between w:space="0" w:sz="0" w:val="nil"/>
        </w:pBdr>
        <w:spacing w:before="82" w:line="246" w:lineRule="auto"/>
        <w:ind w:left="0" w:right="477" w:firstLine="0"/>
        <w:jc w:val="both"/>
        <w:rPr>
          <w:rFonts w:ascii="Calibri" w:cs="Calibri" w:eastAsia="Calibri" w:hAnsi="Calibri"/>
          <w:b w:val="1"/>
          <w:bCs w:val="1"/>
          <w:sz w:val="24"/>
          <w:szCs w:val="24"/>
        </w:rPr>
      </w:pPr>
      <w:r w:rsidDel="00000000" w:rsidR="00000000" w:rsidRPr="00000000">
        <w:rPr>
          <w:rFonts w:ascii="Calibri" w:cs="Calibri" w:eastAsia="Calibri" w:hAnsi="Calibri"/>
          <w:sz w:val="24"/>
          <w:szCs w:val="24"/>
          <w:rtl w:val="0"/>
        </w:rPr>
        <w:t xml:space="preserve">25.10</w:t>
      </w:r>
      <w:r w:rsidDel="00000000" w:rsidR="00000000" w:rsidRPr="00000000">
        <w:rPr>
          <w:rFonts w:ascii="Calibri" w:cs="Calibri" w:eastAsia="Calibri" w:hAnsi="Calibri"/>
          <w:b w:val="1"/>
          <w:bCs w:val="1"/>
          <w:sz w:val="24"/>
          <w:szCs w:val="24"/>
          <w:rtl w:val="0"/>
        </w:rPr>
        <w:t xml:space="preserve"> Temporary Accommodation Notifications</w:t>
      </w:r>
    </w:p>
    <w:p w:rsidR="00000000" w:rsidDel="00000000" w:rsidP="00000000" w:rsidRDefault="00000000" w:rsidRPr="00000000" w14:paraId="000002DF">
      <w:pPr>
        <w:spacing w:before="82" w:line="246" w:lineRule="auto"/>
        <w:ind w:right="477"/>
        <w:jc w:val="both"/>
        <w:rPr>
          <w:rFonts w:ascii="Calibri" w:cs="Calibri" w:eastAsia="Calibri" w:hAnsi="Calibri"/>
          <w:color w:val="303030"/>
          <w:sz w:val="24"/>
          <w:szCs w:val="24"/>
          <w:highlight w:val="white"/>
        </w:rPr>
      </w:pPr>
      <w:r w:rsidDel="00000000" w:rsidR="00000000" w:rsidRPr="00000000">
        <w:rPr>
          <w:rFonts w:ascii="Calibri" w:cs="Calibri" w:eastAsia="Calibri" w:hAnsi="Calibri"/>
          <w:color w:val="303030"/>
          <w:sz w:val="24"/>
          <w:szCs w:val="24"/>
          <w:highlight w:val="white"/>
          <w:rtl w:val="0"/>
        </w:rPr>
        <w:t xml:space="preserve">The Children's Wellbeing and Schools Act places a new duty on local housing authorities in England to notify educational institutions when a child is placed in temporary accommodation. This notification is made when consent has been given from the parent, those with parental responsibility, or the child themselves in cases of 16-17-year-olds living independently.</w:t>
      </w:r>
    </w:p>
    <w:p w:rsidR="00000000" w:rsidDel="00000000" w:rsidP="00000000" w:rsidRDefault="00000000" w:rsidRPr="00000000" w14:paraId="000002E0">
      <w:pPr>
        <w:spacing w:before="82" w:line="246" w:lineRule="auto"/>
        <w:ind w:right="477"/>
        <w:jc w:val="both"/>
        <w:rPr>
          <w:rFonts w:ascii="Calibri" w:cs="Calibri" w:eastAsia="Calibri" w:hAnsi="Calibri"/>
          <w:color w:val="303030"/>
          <w:sz w:val="24"/>
          <w:szCs w:val="24"/>
          <w:highlight w:val="white"/>
        </w:rPr>
      </w:pPr>
      <w:r w:rsidDel="00000000" w:rsidR="00000000" w:rsidRPr="00000000">
        <w:rPr>
          <w:rFonts w:ascii="Calibri" w:cs="Calibri" w:eastAsia="Calibri" w:hAnsi="Calibri"/>
          <w:color w:val="303030"/>
          <w:sz w:val="24"/>
          <w:szCs w:val="24"/>
          <w:highlight w:val="white"/>
          <w:rtl w:val="0"/>
        </w:rPr>
        <w:t xml:space="preserve">This notification enables school staff to safeguard and promote the welfare of these children at the earliest opportunity and support them to improve their outcomes. However, whilst any discussion with the local housing authority will be progressed as appropriate, this notification does not, and should not, replace the school's existing safeguarding and welfare duties, nor does it replace the requirement to make a referral to local authority children's social care where a child has been harmed or is at risk of harm</w:t>
      </w:r>
    </w:p>
    <w:p w:rsidR="00000000" w:rsidDel="00000000" w:rsidP="00000000" w:rsidRDefault="00000000" w:rsidRPr="00000000" w14:paraId="000002E1">
      <w:pPr>
        <w:spacing w:before="82" w:line="246" w:lineRule="auto"/>
        <w:ind w:right="477"/>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25.11 Prejudice-Based Harm</w:t>
      </w:r>
    </w:p>
    <w:p w:rsidR="00000000" w:rsidDel="00000000" w:rsidP="00000000" w:rsidRDefault="00000000" w:rsidRPr="00000000" w14:paraId="000002E2">
      <w:pPr>
        <w:spacing w:before="82" w:line="246" w:lineRule="auto"/>
        <w:ind w:right="477"/>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All staff must </w:t>
      </w:r>
      <w:r w:rsidDel="00000000" w:rsidR="00000000" w:rsidRPr="00000000">
        <w:rPr>
          <w:rFonts w:ascii="Calibri" w:cs="Calibri" w:eastAsia="Calibri" w:hAnsi="Calibri"/>
          <w:color w:val="303030"/>
          <w:sz w:val="24"/>
          <w:szCs w:val="24"/>
          <w:rtl w:val="0"/>
        </w:rPr>
        <w:t xml:space="preserve">recognise that children may experience prejudice-based harm including racism, faith-based prejudice, and other forms of discrimination and this could be a safeguarding harm in their own right, rather than treat it solely as behavioural or anti-bullying incident. Faith-targeted abuse and discriminatory behaviour severely impair a child’s welfare, mental health, and sense of physical and emotional safety. As a Trust we are committed to fostering an inclusive, anti-discriminatory culture as a core statutory safeguarding duty, requiring all staff to exercise professional curiosity, challenge inappropriate discriminatory attitudes, and report all concerns regarding prejudice-based harm.</w:t>
      </w:r>
      <w:r w:rsidDel="00000000" w:rsidR="00000000" w:rsidRPr="00000000">
        <w:rPr>
          <w:rtl w:val="0"/>
        </w:rPr>
      </w:r>
    </w:p>
    <w:p w:rsidR="00000000" w:rsidDel="00000000" w:rsidP="00000000" w:rsidRDefault="00000000" w:rsidRPr="00000000" w14:paraId="000002E3">
      <w:pPr>
        <w:pBdr>
          <w:top w:space="0" w:sz="0" w:val="nil"/>
          <w:left w:space="0" w:sz="0" w:val="nil"/>
          <w:bottom w:space="0" w:sz="0" w:val="nil"/>
          <w:right w:space="0" w:sz="0" w:val="nil"/>
          <w:between w:space="0" w:sz="0" w:val="nil"/>
        </w:pBdr>
        <w:spacing w:before="82" w:line="246" w:lineRule="auto"/>
        <w:ind w:left="0" w:right="477"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E4">
      <w:pPr>
        <w:pBdr>
          <w:top w:space="0" w:sz="0" w:val="nil"/>
          <w:left w:space="0" w:sz="0" w:val="nil"/>
          <w:bottom w:space="0" w:sz="0" w:val="nil"/>
          <w:right w:space="0" w:sz="0" w:val="nil"/>
          <w:between w:space="0" w:sz="0" w:val="nil"/>
        </w:pBdr>
        <w:spacing w:before="5"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E5">
      <w:pPr>
        <w:pStyle w:val="Heading2"/>
        <w:tabs>
          <w:tab w:val="left" w:leader="none" w:pos="621"/>
        </w:tabs>
        <w:ind w:left="0" w:firstLine="0"/>
        <w:jc w:val="both"/>
        <w:rPr>
          <w:rFonts w:ascii="Calibri" w:cs="Calibri" w:eastAsia="Calibri" w:hAnsi="Calibri"/>
        </w:rPr>
      </w:pPr>
      <w:r w:rsidDel="00000000" w:rsidR="00000000" w:rsidRPr="00000000">
        <w:rPr>
          <w:rFonts w:ascii="Calibri" w:cs="Calibri" w:eastAsia="Calibri" w:hAnsi="Calibri"/>
          <w:rtl w:val="0"/>
        </w:rPr>
        <w:t xml:space="preserve">26 Children who harm others</w:t>
      </w:r>
    </w:p>
    <w:p w:rsidR="00000000" w:rsidDel="00000000" w:rsidP="00000000" w:rsidRDefault="00000000" w:rsidRPr="00000000" w14:paraId="000002E6">
      <w:pPr>
        <w:pBdr>
          <w:top w:space="0" w:sz="0" w:val="nil"/>
          <w:left w:space="0" w:sz="0" w:val="nil"/>
          <w:bottom w:space="0" w:sz="0" w:val="nil"/>
          <w:right w:space="0" w:sz="0" w:val="nil"/>
          <w:between w:space="0" w:sz="0" w:val="nil"/>
        </w:pBdr>
        <w:spacing w:before="14" w:line="246" w:lineRule="auto"/>
        <w:ind w:left="220" w:right="401"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Trust and its schools recognise that the harm caused to children by the harmful and bullying behaviour of other children can be significant. Children who harm others should be held responsible for their behaviour and the school </w:t>
      </w:r>
      <w:r w:rsidDel="00000000" w:rsidR="00000000" w:rsidRPr="00000000">
        <w:rPr>
          <w:rFonts w:ascii="Calibri" w:cs="Calibri" w:eastAsia="Calibri" w:hAnsi="Calibri"/>
          <w:sz w:val="24"/>
          <w:szCs w:val="24"/>
          <w:rtl w:val="0"/>
        </w:rPr>
        <w:t xml:space="preserve">staff are alerted</w:t>
      </w:r>
      <w:r w:rsidDel="00000000" w:rsidR="00000000" w:rsidRPr="00000000">
        <w:rPr>
          <w:rFonts w:ascii="Calibri" w:cs="Calibri" w:eastAsia="Calibri" w:hAnsi="Calibri"/>
          <w:color w:val="000000"/>
          <w:sz w:val="24"/>
          <w:szCs w:val="24"/>
          <w:rtl w:val="0"/>
        </w:rPr>
        <w:t xml:space="preserve"> to the fact that they are likely to pose a risk to other children in the school, home and community.</w:t>
      </w:r>
    </w:p>
    <w:p w:rsidR="00000000" w:rsidDel="00000000" w:rsidP="00000000" w:rsidRDefault="00000000" w:rsidRPr="00000000" w14:paraId="000002E7">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E8">
      <w:pPr>
        <w:pBdr>
          <w:top w:space="0" w:sz="0" w:val="nil"/>
          <w:left w:space="0" w:sz="0" w:val="nil"/>
          <w:bottom w:space="0" w:sz="0" w:val="nil"/>
          <w:right w:space="0" w:sz="0" w:val="nil"/>
          <w:between w:space="0" w:sz="0" w:val="nil"/>
        </w:pBdr>
        <w:spacing w:before="1" w:line="246" w:lineRule="auto"/>
        <w:ind w:left="220" w:right="365" w:firstLine="0"/>
        <w:jc w:val="both"/>
        <w:rPr>
          <w:rFonts w:ascii="Calibri" w:cs="Calibri" w:eastAsia="Calibri" w:hAnsi="Calibri"/>
          <w:sz w:val="24"/>
          <w:szCs w:val="24"/>
        </w:rPr>
      </w:pPr>
      <w:r w:rsidDel="00000000" w:rsidR="00000000" w:rsidRPr="00000000">
        <w:rPr>
          <w:rFonts w:ascii="Calibri" w:cs="Calibri" w:eastAsia="Calibri" w:hAnsi="Calibri"/>
          <w:color w:val="000000"/>
          <w:sz w:val="24"/>
          <w:szCs w:val="24"/>
          <w:rtl w:val="0"/>
        </w:rPr>
        <w:t xml:space="preserve">Where this harm involves sexual abuse, serious physical or serious emotional abuse, the safeguarding procedures set out in the Child on Child abuse (including </w:t>
      </w:r>
      <w:r w:rsidDel="00000000" w:rsidR="00000000" w:rsidRPr="00000000">
        <w:rPr>
          <w:rFonts w:ascii="Calibri" w:cs="Calibri" w:eastAsia="Calibri" w:hAnsi="Calibri"/>
          <w:sz w:val="24"/>
          <w:szCs w:val="24"/>
          <w:rtl w:val="0"/>
        </w:rPr>
        <w:t xml:space="preserve">harassment and violence)</w:t>
      </w:r>
    </w:p>
    <w:p w:rsidR="00000000" w:rsidDel="00000000" w:rsidP="00000000" w:rsidRDefault="00000000" w:rsidRPr="00000000" w14:paraId="000002E9">
      <w:pPr>
        <w:pBdr>
          <w:top w:space="0" w:sz="0" w:val="nil"/>
          <w:left w:space="0" w:sz="0" w:val="nil"/>
          <w:bottom w:space="0" w:sz="0" w:val="nil"/>
          <w:right w:space="0" w:sz="0" w:val="nil"/>
          <w:between w:space="0" w:sz="0" w:val="nil"/>
        </w:pBdr>
        <w:spacing w:before="1"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 policy in line with this policy will be applied. The Trust and its schools recognise that children who harm others are likely to have considerable needs themselves and may have experienced or be experiencing significant harm.</w:t>
      </w:r>
    </w:p>
    <w:p w:rsidR="00000000" w:rsidDel="00000000" w:rsidP="00000000" w:rsidRDefault="00000000" w:rsidRPr="00000000" w14:paraId="000002EA">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EB">
      <w:pPr>
        <w:pBdr>
          <w:top w:space="0" w:sz="0" w:val="nil"/>
          <w:left w:space="0" w:sz="0" w:val="nil"/>
          <w:bottom w:space="0" w:sz="0" w:val="nil"/>
          <w:right w:space="0" w:sz="0" w:val="nil"/>
          <w:between w:space="0" w:sz="0" w:val="nil"/>
        </w:pBdr>
        <w:spacing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Such children and young people are likely to be children in need, and some will, in addition, be suffering, or at risk of suffering, significant harm, and may themselves be in need of protection. Children and young people who abuse others should be held responsible for their abusive behaviour, while being identified and responded to in a way that meets their needs as well as protecting others.</w:t>
      </w:r>
    </w:p>
    <w:p w:rsidR="00000000" w:rsidDel="00000000" w:rsidP="00000000" w:rsidRDefault="00000000" w:rsidRPr="00000000" w14:paraId="000002EC">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ED">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EE">
      <w:pPr>
        <w:pStyle w:val="Heading2"/>
        <w:tabs>
          <w:tab w:val="left" w:leader="none" w:pos="754"/>
        </w:tabs>
        <w:ind w:left="0" w:firstLine="0"/>
        <w:jc w:val="both"/>
        <w:rPr>
          <w:rFonts w:ascii="Calibri" w:cs="Calibri" w:eastAsia="Calibri" w:hAnsi="Calibri"/>
        </w:rPr>
      </w:pPr>
      <w:r w:rsidDel="00000000" w:rsidR="00000000" w:rsidRPr="00000000">
        <w:rPr>
          <w:rFonts w:ascii="Calibri" w:cs="Calibri" w:eastAsia="Calibri" w:hAnsi="Calibri"/>
          <w:rtl w:val="0"/>
        </w:rPr>
        <w:t xml:space="preserve">26.1Child on Child Abuse </w:t>
      </w:r>
      <w:r w:rsidDel="00000000" w:rsidR="00000000" w:rsidRPr="00000000">
        <w:rPr>
          <w:rFonts w:ascii="Calibri" w:cs="Calibri" w:eastAsia="Calibri" w:hAnsi="Calibri"/>
          <w:b w:val="0"/>
          <w:bCs w:val="0"/>
          <w:rtl w:val="0"/>
        </w:rPr>
        <w:t xml:space="preserve"> (including harassment and violence) </w:t>
      </w:r>
      <w:r w:rsidDel="00000000" w:rsidR="00000000" w:rsidRPr="00000000">
        <w:rPr>
          <w:rtl w:val="0"/>
        </w:rPr>
      </w:r>
    </w:p>
    <w:p w:rsidR="00000000" w:rsidDel="00000000" w:rsidP="00000000" w:rsidRDefault="00000000" w:rsidRPr="00000000" w14:paraId="000002EF">
      <w:pPr>
        <w:pBdr>
          <w:top w:space="0" w:sz="0" w:val="nil"/>
          <w:left w:space="0" w:sz="0" w:val="nil"/>
          <w:bottom w:space="0" w:sz="0" w:val="nil"/>
          <w:right w:space="0" w:sz="0" w:val="nil"/>
          <w:between w:space="0" w:sz="0" w:val="nil"/>
        </w:pBdr>
        <w:spacing w:before="9" w:line="246" w:lineRule="auto"/>
        <w:ind w:left="220" w:right="363"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Child on Child abuse</w:t>
      </w:r>
      <w:r w:rsidDel="00000000" w:rsidR="00000000" w:rsidRPr="00000000">
        <w:rPr>
          <w:rFonts w:ascii="Calibri" w:cs="Calibri" w:eastAsia="Calibri" w:hAnsi="Calibri"/>
          <w:sz w:val="24"/>
          <w:szCs w:val="24"/>
          <w:rtl w:val="0"/>
        </w:rPr>
        <w:t xml:space="preserve"> (including harassment and violence) </w:t>
      </w:r>
      <w:r w:rsidDel="00000000" w:rsidR="00000000" w:rsidRPr="00000000">
        <w:rPr>
          <w:rFonts w:ascii="Calibri" w:cs="Calibri" w:eastAsia="Calibri" w:hAnsi="Calibri"/>
          <w:color w:val="000000"/>
          <w:sz w:val="24"/>
          <w:szCs w:val="24"/>
          <w:rtl w:val="0"/>
        </w:rPr>
        <w:t xml:space="preserve"> is any form of physical, sexual, emotional and financial abuse, and coercive control, exercised between children and within children's relationships (both intimate and non-intimate). </w:t>
      </w:r>
      <w:r w:rsidDel="00000000" w:rsidR="00000000" w:rsidRPr="00000000">
        <w:rPr>
          <w:rFonts w:ascii="Calibri" w:cs="Calibri" w:eastAsia="Calibri" w:hAnsi="Calibri"/>
          <w:sz w:val="24"/>
          <w:szCs w:val="24"/>
          <w:rtl w:val="0"/>
        </w:rPr>
        <w:t xml:space="preserve">Child</w:t>
      </w:r>
      <w:r w:rsidDel="00000000" w:rsidR="00000000" w:rsidRPr="00000000">
        <w:rPr>
          <w:rFonts w:ascii="Calibri" w:cs="Calibri" w:eastAsia="Calibri" w:hAnsi="Calibri"/>
          <w:color w:val="000000"/>
          <w:sz w:val="24"/>
          <w:szCs w:val="24"/>
          <w:rtl w:val="0"/>
        </w:rPr>
        <w:t xml:space="preserve">-on-</w:t>
      </w:r>
      <w:r w:rsidDel="00000000" w:rsidR="00000000" w:rsidRPr="00000000">
        <w:rPr>
          <w:rFonts w:ascii="Calibri" w:cs="Calibri" w:eastAsia="Calibri" w:hAnsi="Calibri"/>
          <w:sz w:val="24"/>
          <w:szCs w:val="24"/>
          <w:rtl w:val="0"/>
        </w:rPr>
        <w:t xml:space="preserve">child</w:t>
      </w:r>
      <w:r w:rsidDel="00000000" w:rsidR="00000000" w:rsidRPr="00000000">
        <w:rPr>
          <w:rFonts w:ascii="Calibri" w:cs="Calibri" w:eastAsia="Calibri" w:hAnsi="Calibri"/>
          <w:color w:val="000000"/>
          <w:sz w:val="24"/>
          <w:szCs w:val="24"/>
          <w:rtl w:val="0"/>
        </w:rPr>
        <w:t xml:space="preserve"> abuse can take various forms, including:</w:t>
      </w:r>
    </w:p>
    <w:p w:rsidR="00000000" w:rsidDel="00000000" w:rsidP="00000000" w:rsidRDefault="00000000" w:rsidRPr="00000000" w14:paraId="000002F0">
      <w:pPr>
        <w:numPr>
          <w:ilvl w:val="2"/>
          <w:numId w:val="23"/>
        </w:numPr>
        <w:pBdr>
          <w:top w:space="0" w:sz="0" w:val="nil"/>
          <w:left w:space="0" w:sz="0" w:val="nil"/>
          <w:bottom w:space="0" w:sz="0" w:val="nil"/>
          <w:right w:space="0" w:sz="0" w:val="nil"/>
          <w:between w:space="0" w:sz="0" w:val="nil"/>
        </w:pBdr>
        <w:tabs>
          <w:tab w:val="left" w:leader="none" w:pos="939"/>
          <w:tab w:val="left" w:leader="none" w:pos="940"/>
        </w:tabs>
        <w:spacing w:before="3" w:line="273" w:lineRule="auto"/>
        <w:ind w:left="940" w:right="1394"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Physical abuse such as hitting, kicking, shaking, biting, hair pulling or otherwise causing physical harm.</w:t>
      </w:r>
      <w:r w:rsidDel="00000000" w:rsidR="00000000" w:rsidRPr="00000000">
        <w:rPr>
          <w:rtl w:val="0"/>
        </w:rPr>
      </w:r>
    </w:p>
    <w:p w:rsidR="00000000" w:rsidDel="00000000" w:rsidP="00000000" w:rsidRDefault="00000000" w:rsidRPr="00000000" w14:paraId="000002F1">
      <w:pPr>
        <w:numPr>
          <w:ilvl w:val="2"/>
          <w:numId w:val="23"/>
        </w:numPr>
        <w:pBdr>
          <w:top w:space="0" w:sz="0" w:val="nil"/>
          <w:left w:space="0" w:sz="0" w:val="nil"/>
          <w:bottom w:space="0" w:sz="0" w:val="nil"/>
          <w:right w:space="0" w:sz="0" w:val="nil"/>
          <w:between w:space="0" w:sz="0" w:val="nil"/>
        </w:pBdr>
        <w:tabs>
          <w:tab w:val="left" w:leader="none" w:pos="939"/>
          <w:tab w:val="left" w:leader="none" w:pos="940"/>
        </w:tabs>
        <w:spacing w:before="1"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Bullying (including cyberbullying)</w:t>
      </w:r>
      <w:r w:rsidDel="00000000" w:rsidR="00000000" w:rsidRPr="00000000">
        <w:rPr>
          <w:rtl w:val="0"/>
        </w:rPr>
      </w:r>
    </w:p>
    <w:p w:rsidR="00000000" w:rsidDel="00000000" w:rsidP="00000000" w:rsidRDefault="00000000" w:rsidRPr="00000000" w14:paraId="000002F2">
      <w:pPr>
        <w:numPr>
          <w:ilvl w:val="2"/>
          <w:numId w:val="23"/>
        </w:numPr>
        <w:pBdr>
          <w:top w:space="0" w:sz="0" w:val="nil"/>
          <w:left w:space="0" w:sz="0" w:val="nil"/>
          <w:bottom w:space="0" w:sz="0" w:val="nil"/>
          <w:right w:space="0" w:sz="0" w:val="nil"/>
          <w:between w:space="0" w:sz="0" w:val="nil"/>
        </w:pBdr>
        <w:tabs>
          <w:tab w:val="left" w:leader="none" w:pos="939"/>
          <w:tab w:val="left" w:leader="none" w:pos="940"/>
        </w:tabs>
        <w:spacing w:before="39"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Sexual Violence</w:t>
      </w:r>
      <w:r w:rsidDel="00000000" w:rsidR="00000000" w:rsidRPr="00000000">
        <w:rPr>
          <w:rtl w:val="0"/>
        </w:rPr>
      </w:r>
    </w:p>
    <w:p w:rsidR="00000000" w:rsidDel="00000000" w:rsidP="00000000" w:rsidRDefault="00000000" w:rsidRPr="00000000" w14:paraId="000002F3">
      <w:pPr>
        <w:numPr>
          <w:ilvl w:val="2"/>
          <w:numId w:val="23"/>
        </w:numPr>
        <w:pBdr>
          <w:top w:space="0" w:sz="0" w:val="nil"/>
          <w:left w:space="0" w:sz="0" w:val="nil"/>
          <w:bottom w:space="0" w:sz="0" w:val="nil"/>
          <w:right w:space="0" w:sz="0" w:val="nil"/>
          <w:between w:space="0" w:sz="0" w:val="nil"/>
        </w:pBdr>
        <w:tabs>
          <w:tab w:val="left" w:leader="none" w:pos="939"/>
          <w:tab w:val="left" w:leader="none" w:pos="940"/>
        </w:tabs>
        <w:spacing w:before="39"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Sexual harassment</w:t>
      </w:r>
      <w:r w:rsidDel="00000000" w:rsidR="00000000" w:rsidRPr="00000000">
        <w:rPr>
          <w:rtl w:val="0"/>
        </w:rPr>
      </w:r>
    </w:p>
    <w:p w:rsidR="00000000" w:rsidDel="00000000" w:rsidP="00000000" w:rsidRDefault="00000000" w:rsidRPr="00000000" w14:paraId="000002F4">
      <w:pPr>
        <w:numPr>
          <w:ilvl w:val="2"/>
          <w:numId w:val="23"/>
        </w:numPr>
        <w:pBdr>
          <w:top w:space="0" w:sz="0" w:val="nil"/>
          <w:left w:space="0" w:sz="0" w:val="nil"/>
          <w:bottom w:space="0" w:sz="0" w:val="nil"/>
          <w:right w:space="0" w:sz="0" w:val="nil"/>
          <w:between w:space="0" w:sz="0" w:val="nil"/>
        </w:pBdr>
        <w:tabs>
          <w:tab w:val="left" w:leader="none" w:pos="939"/>
          <w:tab w:val="left" w:leader="none" w:pos="940"/>
        </w:tabs>
        <w:spacing w:before="39"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Upskirting</w:t>
      </w:r>
      <w:r w:rsidDel="00000000" w:rsidR="00000000" w:rsidRPr="00000000">
        <w:rPr>
          <w:rtl w:val="0"/>
        </w:rPr>
      </w:r>
    </w:p>
    <w:p w:rsidR="00000000" w:rsidDel="00000000" w:rsidP="00000000" w:rsidRDefault="00000000" w:rsidRPr="00000000" w14:paraId="000002F5">
      <w:pPr>
        <w:numPr>
          <w:ilvl w:val="2"/>
          <w:numId w:val="23"/>
        </w:numPr>
        <w:pBdr>
          <w:top w:space="0" w:sz="0" w:val="nil"/>
          <w:left w:space="0" w:sz="0" w:val="nil"/>
          <w:bottom w:space="0" w:sz="0" w:val="nil"/>
          <w:right w:space="0" w:sz="0" w:val="nil"/>
          <w:between w:space="0" w:sz="0" w:val="nil"/>
        </w:pBdr>
        <w:tabs>
          <w:tab w:val="left" w:leader="none" w:pos="939"/>
          <w:tab w:val="left" w:leader="none" w:pos="940"/>
        </w:tabs>
        <w:spacing w:before="39" w:lineRule="auto"/>
        <w:ind w:left="940" w:hanging="360"/>
        <w:jc w:val="both"/>
        <w:rPr>
          <w:color w:val="000000"/>
          <w:sz w:val="24"/>
          <w:szCs w:val="24"/>
        </w:rPr>
      </w:pPr>
      <w:r w:rsidDel="00000000" w:rsidR="00000000" w:rsidRPr="00000000">
        <w:rPr>
          <w:rFonts w:ascii="Calibri" w:cs="Calibri" w:eastAsia="Calibri" w:hAnsi="Calibri"/>
          <w:sz w:val="24"/>
          <w:szCs w:val="24"/>
          <w:rtl w:val="0"/>
        </w:rPr>
        <w:t xml:space="preserve">consensual and non-consensual making or sharing of nudes and semi-nudes, including those generated using AI.</w:t>
      </w:r>
      <w:r w:rsidDel="00000000" w:rsidR="00000000" w:rsidRPr="00000000">
        <w:rPr>
          <w:rtl w:val="0"/>
        </w:rPr>
      </w:r>
    </w:p>
    <w:p w:rsidR="00000000" w:rsidDel="00000000" w:rsidP="00000000" w:rsidRDefault="00000000" w:rsidRPr="00000000" w14:paraId="000002F6">
      <w:pPr>
        <w:numPr>
          <w:ilvl w:val="2"/>
          <w:numId w:val="23"/>
        </w:numPr>
        <w:pBdr>
          <w:top w:space="0" w:sz="0" w:val="nil"/>
          <w:left w:space="0" w:sz="0" w:val="nil"/>
          <w:bottom w:space="0" w:sz="0" w:val="nil"/>
          <w:right w:space="0" w:sz="0" w:val="nil"/>
          <w:between w:space="0" w:sz="0" w:val="nil"/>
        </w:pBdr>
        <w:tabs>
          <w:tab w:val="left" w:leader="none" w:pos="939"/>
          <w:tab w:val="left" w:leader="none" w:pos="940"/>
        </w:tabs>
        <w:spacing w:before="39"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Initiation/hazing type violence and rituals.</w:t>
      </w:r>
      <w:r w:rsidDel="00000000" w:rsidR="00000000" w:rsidRPr="00000000">
        <w:rPr>
          <w:rtl w:val="0"/>
        </w:rPr>
      </w:r>
    </w:p>
    <w:p w:rsidR="00000000" w:rsidDel="00000000" w:rsidP="00000000" w:rsidRDefault="00000000" w:rsidRPr="00000000" w14:paraId="000002F7">
      <w:pPr>
        <w:pBdr>
          <w:top w:space="0" w:sz="0" w:val="nil"/>
          <w:left w:space="0" w:sz="0" w:val="nil"/>
          <w:bottom w:space="0" w:sz="0" w:val="nil"/>
          <w:right w:space="0" w:sz="0" w:val="nil"/>
          <w:between w:space="0" w:sz="0" w:val="nil"/>
        </w:pBdr>
        <w:spacing w:before="189" w:line="273"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Trust and its schools recognise that abuse is abuse and should never be passed off as banter, just having a laugh or part of growing up and we are committed to the prevention, early identification and appropriate management of child on child abuse.</w:t>
      </w:r>
    </w:p>
    <w:p w:rsidR="00000000" w:rsidDel="00000000" w:rsidP="00000000" w:rsidRDefault="00000000" w:rsidRPr="00000000" w14:paraId="000002F8">
      <w:pPr>
        <w:pBdr>
          <w:top w:space="0" w:sz="0" w:val="nil"/>
          <w:left w:space="0" w:sz="0" w:val="nil"/>
          <w:bottom w:space="0" w:sz="0" w:val="nil"/>
          <w:right w:space="0" w:sz="0" w:val="nil"/>
          <w:between w:space="0" w:sz="0" w:val="nil"/>
        </w:pBdr>
        <w:spacing w:before="151" w:line="273" w:lineRule="auto"/>
        <w:ind w:left="220" w:right="363" w:firstLine="0"/>
        <w:jc w:val="both"/>
        <w:rPr>
          <w:rFonts w:ascii="Calibri" w:cs="Calibri" w:eastAsia="Calibri" w:hAnsi="Calibri"/>
          <w:sz w:val="24"/>
          <w:szCs w:val="24"/>
        </w:rPr>
      </w:pPr>
      <w:r w:rsidDel="00000000" w:rsidR="00000000" w:rsidRPr="00000000">
        <w:rPr>
          <w:rFonts w:ascii="Calibri" w:cs="Calibri" w:eastAsia="Calibri" w:hAnsi="Calibri"/>
          <w:color w:val="000000"/>
          <w:sz w:val="24"/>
          <w:szCs w:val="24"/>
          <w:rtl w:val="0"/>
        </w:rPr>
        <w:t xml:space="preserve">Our Child on Childabuse </w:t>
      </w:r>
      <w:r w:rsidDel="00000000" w:rsidR="00000000" w:rsidRPr="00000000">
        <w:rPr>
          <w:rFonts w:ascii="Calibri" w:cs="Calibri" w:eastAsia="Calibri" w:hAnsi="Calibri"/>
          <w:sz w:val="24"/>
          <w:szCs w:val="24"/>
          <w:rtl w:val="0"/>
        </w:rPr>
        <w:t xml:space="preserve"> (including harassment and violence) </w:t>
      </w:r>
      <w:r w:rsidDel="00000000" w:rsidR="00000000" w:rsidRPr="00000000">
        <w:rPr>
          <w:rFonts w:ascii="Calibri" w:cs="Calibri" w:eastAsia="Calibri" w:hAnsi="Calibri"/>
          <w:color w:val="000000"/>
          <w:sz w:val="24"/>
          <w:szCs w:val="24"/>
          <w:rtl w:val="0"/>
        </w:rPr>
        <w:t xml:space="preserve"> policy sets out our procedures with regards to child on child abuse (inclu</w:t>
      </w:r>
      <w:r w:rsidDel="00000000" w:rsidR="00000000" w:rsidRPr="00000000">
        <w:rPr>
          <w:rFonts w:ascii="Calibri" w:cs="Calibri" w:eastAsia="Calibri" w:hAnsi="Calibri"/>
          <w:sz w:val="24"/>
          <w:szCs w:val="24"/>
          <w:rtl w:val="0"/>
        </w:rPr>
        <w:t xml:space="preserve">ding harassment and violence)</w:t>
      </w:r>
    </w:p>
    <w:p w:rsidR="00000000" w:rsidDel="00000000" w:rsidP="00000000" w:rsidRDefault="00000000" w:rsidRPr="00000000" w14:paraId="000002F9">
      <w:pPr>
        <w:pBdr>
          <w:top w:space="0" w:sz="0" w:val="nil"/>
          <w:left w:space="0" w:sz="0" w:val="nil"/>
          <w:bottom w:space="0" w:sz="0" w:val="nil"/>
          <w:right w:space="0" w:sz="0" w:val="nil"/>
          <w:between w:space="0" w:sz="0" w:val="nil"/>
        </w:pBdr>
        <w:spacing w:before="151"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When, the Trust or one of its schools, consider issues of child on child abuse </w:t>
      </w:r>
      <w:r w:rsidDel="00000000" w:rsidR="00000000" w:rsidRPr="00000000">
        <w:rPr>
          <w:rFonts w:ascii="Calibri" w:cs="Calibri" w:eastAsia="Calibri" w:hAnsi="Calibri"/>
          <w:sz w:val="24"/>
          <w:szCs w:val="24"/>
          <w:rtl w:val="0"/>
        </w:rPr>
        <w:t xml:space="preserve"> (including harassment and violence) </w:t>
      </w:r>
      <w:r w:rsidDel="00000000" w:rsidR="00000000" w:rsidRPr="00000000">
        <w:rPr>
          <w:rFonts w:ascii="Calibri" w:cs="Calibri" w:eastAsia="Calibri" w:hAnsi="Calibri"/>
          <w:color w:val="000000"/>
          <w:sz w:val="24"/>
          <w:szCs w:val="24"/>
          <w:rtl w:val="0"/>
        </w:rPr>
        <w:t xml:space="preserve"> we will follow processes and procedures set out in this policy and the trusts child on child abuse</w:t>
      </w:r>
      <w:r w:rsidDel="00000000" w:rsidR="00000000" w:rsidRPr="00000000">
        <w:rPr>
          <w:rFonts w:ascii="Calibri" w:cs="Calibri" w:eastAsia="Calibri" w:hAnsi="Calibri"/>
          <w:sz w:val="24"/>
          <w:szCs w:val="24"/>
          <w:rtl w:val="0"/>
        </w:rPr>
        <w:t xml:space="preserve"> (including harassment and violence) </w:t>
      </w:r>
      <w:r w:rsidDel="00000000" w:rsidR="00000000" w:rsidRPr="00000000">
        <w:rPr>
          <w:rFonts w:ascii="Calibri" w:cs="Calibri" w:eastAsia="Calibri" w:hAnsi="Calibri"/>
          <w:color w:val="000000"/>
          <w:sz w:val="24"/>
          <w:szCs w:val="24"/>
          <w:rtl w:val="0"/>
        </w:rPr>
        <w:t xml:space="preserve"> policy. All staff should act in the best interests of the child, consideration should be given as to how best to support and protect the victim and the alleged perpetrator, as well as any other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that are involved or impacted.</w:t>
      </w:r>
    </w:p>
    <w:p w:rsidR="00000000" w:rsidDel="00000000" w:rsidP="00000000" w:rsidRDefault="00000000" w:rsidRPr="00000000" w14:paraId="000002FA">
      <w:pPr>
        <w:pBdr>
          <w:top w:space="0" w:sz="0" w:val="nil"/>
          <w:left w:space="0" w:sz="0" w:val="nil"/>
          <w:bottom w:space="0" w:sz="0" w:val="nil"/>
          <w:right w:space="0" w:sz="0" w:val="nil"/>
          <w:between w:space="0" w:sz="0" w:val="nil"/>
        </w:pBdr>
        <w:spacing w:before="92"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Where a child has caused significant harm to another child, through sexual abuse or serious physical or emotional abuse, the school will make separate referrals to Local Authority Children’s Social Care for the victim(s) and perpetrator(s).</w:t>
      </w:r>
    </w:p>
    <w:p w:rsidR="00000000" w:rsidDel="00000000" w:rsidP="00000000" w:rsidRDefault="00000000" w:rsidRPr="00000000" w14:paraId="000002FB">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FC">
      <w:pPr>
        <w:pStyle w:val="Heading2"/>
        <w:tabs>
          <w:tab w:val="left" w:leader="none" w:pos="754"/>
        </w:tabs>
        <w:spacing w:before="1" w:line="252.00000000000003" w:lineRule="auto"/>
        <w:ind w:left="0" w:right="608" w:firstLine="0"/>
        <w:jc w:val="both"/>
        <w:rPr>
          <w:rFonts w:ascii="Calibri" w:cs="Calibri" w:eastAsia="Calibri" w:hAnsi="Calibri"/>
        </w:rPr>
      </w:pPr>
      <w:r w:rsidDel="00000000" w:rsidR="00000000" w:rsidRPr="00000000">
        <w:rPr>
          <w:rFonts w:ascii="Calibri" w:cs="Calibri" w:eastAsia="Calibri" w:hAnsi="Calibri"/>
          <w:rtl w:val="0"/>
        </w:rPr>
        <w:t xml:space="preserve">26.2 Sexual violence and sexual harassment between children in schools</w:t>
      </w:r>
    </w:p>
    <w:p w:rsidR="00000000" w:rsidDel="00000000" w:rsidP="00000000" w:rsidRDefault="00000000" w:rsidRPr="00000000" w14:paraId="000002FD">
      <w:pPr>
        <w:pStyle w:val="Heading2"/>
        <w:tabs>
          <w:tab w:val="left" w:leader="none" w:pos="754"/>
        </w:tabs>
        <w:spacing w:before="1" w:line="252.00000000000003" w:lineRule="auto"/>
        <w:ind w:left="0" w:right="608" w:firstLine="0"/>
        <w:jc w:val="both"/>
        <w:rPr>
          <w:rFonts w:ascii="Calibri" w:cs="Calibri" w:eastAsia="Calibri" w:hAnsi="Calibri"/>
          <w:b w:val="0"/>
          <w:bCs w:val="0"/>
          <w:color w:val="000000"/>
        </w:rPr>
      </w:pPr>
      <w:r w:rsidDel="00000000" w:rsidR="00000000" w:rsidRPr="00000000">
        <w:rPr>
          <w:rFonts w:ascii="Calibri" w:cs="Calibri" w:eastAsia="Calibri" w:hAnsi="Calibri"/>
          <w:b w:val="0"/>
          <w:bCs w:val="0"/>
          <w:color w:val="000000"/>
          <w:rtl w:val="0"/>
        </w:rPr>
        <w:t xml:space="preserve">Sexual violence and sexual harassment can occur between two children of any sex. They can also occur through a group of children sexually assaulting or sexually harassing a single child or group of children.</w:t>
      </w:r>
    </w:p>
    <w:p w:rsidR="00000000" w:rsidDel="00000000" w:rsidP="00000000" w:rsidRDefault="00000000" w:rsidRPr="00000000" w14:paraId="000002FE">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FF">
      <w:pPr>
        <w:pBdr>
          <w:top w:space="0" w:sz="0" w:val="nil"/>
          <w:left w:space="0" w:sz="0" w:val="nil"/>
          <w:bottom w:space="0" w:sz="0" w:val="nil"/>
          <w:right w:space="0" w:sz="0" w:val="nil"/>
          <w:between w:space="0" w:sz="0" w:val="nil"/>
        </w:pBdr>
        <w:spacing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Children who are victims of sexual violence and sexual harassment will likely find the experience stressful and distressing. This will, in all likelihood, adversely affect their educational attainment. Sexual violence and sexual harassment exist on a continuum and may overlap, they can occur online and offline (both physical and verbal) and are never acceptable. It is </w:t>
      </w:r>
      <w:r w:rsidDel="00000000" w:rsidR="00000000" w:rsidRPr="00000000">
        <w:rPr>
          <w:rFonts w:ascii="Calibri" w:cs="Calibri" w:eastAsia="Calibri" w:hAnsi="Calibri"/>
          <w:sz w:val="24"/>
          <w:szCs w:val="24"/>
          <w:rtl w:val="0"/>
        </w:rPr>
        <w:t xml:space="preserve">important all</w:t>
      </w:r>
      <w:r w:rsidDel="00000000" w:rsidR="00000000" w:rsidRPr="00000000">
        <w:rPr>
          <w:rFonts w:ascii="Calibri" w:cs="Calibri" w:eastAsia="Calibri" w:hAnsi="Calibri"/>
          <w:color w:val="000000"/>
          <w:sz w:val="24"/>
          <w:szCs w:val="24"/>
          <w:rtl w:val="0"/>
        </w:rPr>
        <w:t xml:space="preserve"> victims are taken seriously and offered appropriate support.</w:t>
      </w:r>
    </w:p>
    <w:p w:rsidR="00000000" w:rsidDel="00000000" w:rsidP="00000000" w:rsidRDefault="00000000" w:rsidRPr="00000000" w14:paraId="00000300">
      <w:pPr>
        <w:pBdr>
          <w:top w:space="0" w:sz="0" w:val="nil"/>
          <w:left w:space="0" w:sz="0" w:val="nil"/>
          <w:bottom w:space="0" w:sz="0" w:val="nil"/>
          <w:right w:space="0" w:sz="0" w:val="nil"/>
          <w:between w:space="0" w:sz="0" w:val="nil"/>
        </w:pBdr>
        <w:spacing w:before="2"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01">
      <w:pPr>
        <w:pBdr>
          <w:top w:space="0" w:sz="0" w:val="nil"/>
          <w:left w:space="0" w:sz="0" w:val="nil"/>
          <w:bottom w:space="0" w:sz="0" w:val="nil"/>
          <w:right w:space="0" w:sz="0" w:val="nil"/>
          <w:between w:space="0" w:sz="0" w:val="nil"/>
        </w:pBdr>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Merley First School </w:t>
      </w:r>
      <w:r w:rsidDel="00000000" w:rsidR="00000000" w:rsidRPr="00000000">
        <w:rPr>
          <w:rFonts w:ascii="Calibri" w:cs="Calibri" w:eastAsia="Calibri" w:hAnsi="Calibri"/>
          <w:color w:val="000000"/>
          <w:sz w:val="24"/>
          <w:szCs w:val="24"/>
          <w:rtl w:val="0"/>
        </w:rPr>
        <w:t xml:space="preserve"> will ensure that all staff are aware of the importance of:</w:t>
      </w:r>
    </w:p>
    <w:p w:rsidR="00000000" w:rsidDel="00000000" w:rsidP="00000000" w:rsidRDefault="00000000" w:rsidRPr="00000000" w14:paraId="00000302">
      <w:pPr>
        <w:pBdr>
          <w:top w:space="0" w:sz="0" w:val="nil"/>
          <w:left w:space="0" w:sz="0" w:val="nil"/>
          <w:bottom w:space="0" w:sz="0" w:val="nil"/>
          <w:right w:space="0" w:sz="0" w:val="nil"/>
          <w:between w:space="0" w:sz="0" w:val="nil"/>
        </w:pBdr>
        <w:spacing w:before="7"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03">
      <w:pPr>
        <w:numPr>
          <w:ilvl w:val="2"/>
          <w:numId w:val="23"/>
        </w:numPr>
        <w:pBdr>
          <w:top w:space="0" w:sz="0" w:val="nil"/>
          <w:left w:space="0" w:sz="0" w:val="nil"/>
          <w:bottom w:space="0" w:sz="0" w:val="nil"/>
          <w:right w:space="0" w:sz="0" w:val="nil"/>
          <w:between w:space="0" w:sz="0" w:val="nil"/>
        </w:pBdr>
        <w:tabs>
          <w:tab w:val="left" w:leader="none" w:pos="939"/>
          <w:tab w:val="left" w:leader="none" w:pos="940"/>
        </w:tabs>
        <w:spacing w:line="246" w:lineRule="auto"/>
        <w:ind w:left="940" w:right="70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Making clear that sexual violence and sexual harassment is not acceptable, will never be tolerated and is not an inevitable part of growing up.</w:t>
      </w:r>
      <w:r w:rsidDel="00000000" w:rsidR="00000000" w:rsidRPr="00000000">
        <w:rPr>
          <w:rtl w:val="0"/>
        </w:rPr>
      </w:r>
    </w:p>
    <w:p w:rsidR="00000000" w:rsidDel="00000000" w:rsidP="00000000" w:rsidRDefault="00000000" w:rsidRPr="00000000" w14:paraId="00000304">
      <w:pPr>
        <w:numPr>
          <w:ilvl w:val="2"/>
          <w:numId w:val="23"/>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50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not tolerating or dismissing sexual violence or sexual harassment as “banter”, “part of growing up”, “just having a laugh” or “boys being boys”; as this r</w:t>
      </w:r>
      <w:r w:rsidDel="00000000" w:rsidR="00000000" w:rsidRPr="00000000">
        <w:rPr>
          <w:rFonts w:ascii="Calibri" w:cs="Calibri" w:eastAsia="Calibri" w:hAnsi="Calibri"/>
          <w:sz w:val="24"/>
          <w:szCs w:val="24"/>
          <w:rtl w:val="0"/>
        </w:rPr>
        <w:t xml:space="preserve">isks normalising them and can lead to a culture of misogyny, misandry and an unsafe environment</w:t>
      </w:r>
      <w:r w:rsidDel="00000000" w:rsidR="00000000" w:rsidRPr="00000000">
        <w:rPr>
          <w:rtl w:val="0"/>
        </w:rPr>
      </w:r>
    </w:p>
    <w:p w:rsidR="00000000" w:rsidDel="00000000" w:rsidP="00000000" w:rsidRDefault="00000000" w:rsidRPr="00000000" w14:paraId="00000305">
      <w:pPr>
        <w:numPr>
          <w:ilvl w:val="2"/>
          <w:numId w:val="23"/>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42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challenging behaviours (which are potentially criminal in nature), such as grabbing bottoms, breasts, vaginas and penises. Dismissing or tolerating such behaviours risks normalising them</w:t>
      </w:r>
      <w:r w:rsidDel="00000000" w:rsidR="00000000" w:rsidRPr="00000000">
        <w:rPr>
          <w:rtl w:val="0"/>
        </w:rPr>
      </w:r>
    </w:p>
    <w:p w:rsidR="00000000" w:rsidDel="00000000" w:rsidP="00000000" w:rsidRDefault="00000000" w:rsidRPr="00000000" w14:paraId="00000306">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07">
      <w:pPr>
        <w:pBdr>
          <w:top w:space="0" w:sz="0" w:val="nil"/>
          <w:left w:space="0" w:sz="0" w:val="nil"/>
          <w:bottom w:space="0" w:sz="0" w:val="nil"/>
          <w:right w:space="0" w:sz="0" w:val="nil"/>
          <w:between w:space="0" w:sz="0" w:val="nil"/>
        </w:pBdr>
        <w:spacing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Children with Special Educational Needs and Disabilities (SEND) can be especially vulnerable. Disabled and deaf children are three times more likely to be abused than their peers. Additional barriers can sometimes exist when recognising abuse in SEND children.</w:t>
      </w:r>
    </w:p>
    <w:p w:rsidR="00000000" w:rsidDel="00000000" w:rsidP="00000000" w:rsidRDefault="00000000" w:rsidRPr="00000000" w14:paraId="00000308">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09">
      <w:pPr>
        <w:pBdr>
          <w:top w:space="0" w:sz="0" w:val="nil"/>
          <w:left w:space="0" w:sz="0" w:val="nil"/>
          <w:bottom w:space="0" w:sz="0" w:val="nil"/>
          <w:right w:space="0" w:sz="0" w:val="nil"/>
          <w:between w:space="0" w:sz="0" w:val="nil"/>
        </w:pBdr>
        <w:spacing w:before="1" w:lineRule="auto"/>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Merley First School </w:t>
      </w:r>
      <w:r w:rsidDel="00000000" w:rsidR="00000000" w:rsidRPr="00000000">
        <w:rPr>
          <w:rFonts w:ascii="Calibri" w:cs="Calibri" w:eastAsia="Calibri" w:hAnsi="Calibri"/>
          <w:color w:val="000000"/>
          <w:sz w:val="24"/>
          <w:szCs w:val="24"/>
          <w:rtl w:val="0"/>
        </w:rPr>
        <w:t xml:space="preserve"> will ensure that all staff are aware of:</w:t>
      </w:r>
    </w:p>
    <w:p w:rsidR="00000000" w:rsidDel="00000000" w:rsidP="00000000" w:rsidRDefault="00000000" w:rsidRPr="00000000" w14:paraId="0000030A">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0B">
      <w:pPr>
        <w:numPr>
          <w:ilvl w:val="2"/>
          <w:numId w:val="23"/>
        </w:numPr>
        <w:pBdr>
          <w:top w:space="0" w:sz="0" w:val="nil"/>
          <w:left w:space="0" w:sz="0" w:val="nil"/>
          <w:bottom w:space="0" w:sz="0" w:val="nil"/>
          <w:right w:space="0" w:sz="0" w:val="nil"/>
          <w:between w:space="0" w:sz="0" w:val="nil"/>
        </w:pBdr>
        <w:tabs>
          <w:tab w:val="left" w:leader="none" w:pos="939"/>
          <w:tab w:val="left" w:leader="none" w:pos="940"/>
        </w:tabs>
        <w:spacing w:line="246" w:lineRule="auto"/>
        <w:ind w:left="940" w:right="446"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Indicators of possible abuse such as behaviour, mood and injury may relate to abuse and not the student’s disability</w:t>
      </w:r>
      <w:r w:rsidDel="00000000" w:rsidR="00000000" w:rsidRPr="00000000">
        <w:rPr>
          <w:rtl w:val="0"/>
        </w:rPr>
      </w:r>
    </w:p>
    <w:p w:rsidR="00000000" w:rsidDel="00000000" w:rsidP="00000000" w:rsidRDefault="00000000" w:rsidRPr="00000000" w14:paraId="0000030C">
      <w:pPr>
        <w:numPr>
          <w:ilvl w:val="2"/>
          <w:numId w:val="23"/>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766"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The potential for children with SEN and disabilities being disproportionately impacted by behaviours such as bullying, without outwardly showing any signs;</w:t>
      </w:r>
      <w:r w:rsidDel="00000000" w:rsidR="00000000" w:rsidRPr="00000000">
        <w:rPr>
          <w:rtl w:val="0"/>
        </w:rPr>
      </w:r>
    </w:p>
    <w:p w:rsidR="00000000" w:rsidDel="00000000" w:rsidP="00000000" w:rsidRDefault="00000000" w:rsidRPr="00000000" w14:paraId="0000030D">
      <w:pPr>
        <w:numPr>
          <w:ilvl w:val="2"/>
          <w:numId w:val="23"/>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1225"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Communication barriers and difficulties in overcoming these barriers to disclose abuse.</w:t>
      </w:r>
      <w:r w:rsidDel="00000000" w:rsidR="00000000" w:rsidRPr="00000000">
        <w:rPr>
          <w:rtl w:val="0"/>
        </w:rPr>
      </w:r>
    </w:p>
    <w:p w:rsidR="00000000" w:rsidDel="00000000" w:rsidP="00000000" w:rsidRDefault="00000000" w:rsidRPr="00000000" w14:paraId="0000030E">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0F">
      <w:pPr>
        <w:pBdr>
          <w:top w:space="0" w:sz="0" w:val="nil"/>
          <w:left w:space="0" w:sz="0" w:val="nil"/>
          <w:bottom w:space="0" w:sz="0" w:val="nil"/>
          <w:right w:space="0" w:sz="0" w:val="nil"/>
          <w:between w:space="0" w:sz="0" w:val="nil"/>
        </w:pBdr>
        <w:spacing w:line="246" w:lineRule="auto"/>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‘Upskirting’ has now become a criminal offence and therefore requires a safeguarding response if happening in school.</w:t>
      </w:r>
    </w:p>
    <w:p w:rsidR="00000000" w:rsidDel="00000000" w:rsidP="00000000" w:rsidRDefault="00000000" w:rsidRPr="00000000" w14:paraId="00000310">
      <w:pPr>
        <w:pBdr>
          <w:top w:space="0" w:sz="0" w:val="nil"/>
          <w:left w:space="0" w:sz="0" w:val="nil"/>
          <w:bottom w:space="0" w:sz="0" w:val="nil"/>
          <w:right w:space="0" w:sz="0" w:val="nil"/>
          <w:between w:space="0" w:sz="0" w:val="nil"/>
        </w:pBdr>
        <w:spacing w:line="246" w:lineRule="auto"/>
        <w:ind w:left="220" w:firstLine="0"/>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11">
      <w:pPr>
        <w:pBdr>
          <w:top w:space="0" w:sz="0" w:val="nil"/>
          <w:left w:space="0" w:sz="0" w:val="nil"/>
          <w:bottom w:space="0" w:sz="0" w:val="nil"/>
          <w:right w:space="0" w:sz="0" w:val="nil"/>
          <w:between w:space="0" w:sz="0" w:val="nil"/>
        </w:pBdr>
        <w:spacing w:before="82"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When, the Trust or one of its schools, consider issues of sexual violence and sexual harassment between children we will follow guidance set out in Keeping Children Safe in Education Part 5 and seek support from our Local Authority Children’s Social Care partners.</w:t>
      </w:r>
    </w:p>
    <w:p w:rsidR="00000000" w:rsidDel="00000000" w:rsidP="00000000" w:rsidRDefault="00000000" w:rsidRPr="00000000" w14:paraId="00000312">
      <w:pPr>
        <w:pBdr>
          <w:top w:space="0" w:sz="0" w:val="nil"/>
          <w:left w:space="0" w:sz="0" w:val="nil"/>
          <w:bottom w:space="0" w:sz="0" w:val="nil"/>
          <w:right w:space="0" w:sz="0" w:val="nil"/>
          <w:between w:space="0" w:sz="0" w:val="nil"/>
        </w:pBdr>
        <w:spacing w:before="11"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13">
      <w:pPr>
        <w:pBdr>
          <w:top w:space="0" w:sz="0" w:val="nil"/>
          <w:left w:space="0" w:sz="0" w:val="nil"/>
          <w:bottom w:space="0" w:sz="0" w:val="nil"/>
          <w:right w:space="0" w:sz="0" w:val="nil"/>
          <w:between w:space="0" w:sz="0" w:val="nil"/>
        </w:pBdr>
        <w:spacing w:before="11"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14">
      <w:pPr>
        <w:pBdr>
          <w:top w:space="0" w:sz="0" w:val="nil"/>
          <w:left w:space="0" w:sz="0" w:val="nil"/>
          <w:bottom w:space="0" w:sz="0" w:val="nil"/>
          <w:right w:space="0" w:sz="0" w:val="nil"/>
          <w:between w:space="0" w:sz="0" w:val="nil"/>
        </w:pBdr>
        <w:spacing w:before="11"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15">
      <w:pPr>
        <w:pStyle w:val="Heading2"/>
        <w:tabs>
          <w:tab w:val="left" w:leader="none" w:pos="621"/>
        </w:tabs>
        <w:ind w:left="220" w:firstLine="0"/>
        <w:jc w:val="both"/>
        <w:rPr>
          <w:rFonts w:ascii="Calibri" w:cs="Calibri" w:eastAsia="Calibri" w:hAnsi="Calibri"/>
        </w:rPr>
      </w:pPr>
      <w:r w:rsidDel="00000000" w:rsidR="00000000" w:rsidRPr="00000000">
        <w:rPr>
          <w:rFonts w:ascii="Calibri" w:cs="Calibri" w:eastAsia="Calibri" w:hAnsi="Calibri"/>
          <w:rtl w:val="0"/>
        </w:rPr>
        <w:t xml:space="preserve">27 Child Exploitation</w:t>
      </w:r>
    </w:p>
    <w:p w:rsidR="00000000" w:rsidDel="00000000" w:rsidP="00000000" w:rsidRDefault="00000000" w:rsidRPr="00000000" w14:paraId="00000316">
      <w:pPr>
        <w:pBdr>
          <w:top w:space="0" w:sz="0" w:val="nil"/>
          <w:left w:space="0" w:sz="0" w:val="nil"/>
          <w:bottom w:space="0" w:sz="0" w:val="nil"/>
          <w:right w:space="0" w:sz="0" w:val="nil"/>
          <w:between w:space="0" w:sz="0" w:val="nil"/>
        </w:pBdr>
        <w:spacing w:before="6" w:lineRule="auto"/>
        <w:jc w:val="both"/>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17">
      <w:pPr>
        <w:pBdr>
          <w:top w:space="0" w:sz="0" w:val="nil"/>
          <w:left w:space="0" w:sz="0" w:val="nil"/>
          <w:bottom w:space="0" w:sz="0" w:val="nil"/>
          <w:right w:space="0" w:sz="0" w:val="nil"/>
          <w:between w:space="0" w:sz="0" w:val="nil"/>
        </w:pBdr>
        <w:tabs>
          <w:tab w:val="left" w:leader="none" w:pos="754"/>
        </w:tabs>
        <w:ind w:left="0" w:firstLine="0"/>
        <w:jc w:val="both"/>
        <w:rPr>
          <w:rFonts w:ascii="Calibri" w:cs="Calibri" w:eastAsia="Calibri" w:hAnsi="Calibri"/>
          <w:color w:val="000000"/>
          <w:sz w:val="24"/>
          <w:szCs w:val="24"/>
        </w:rPr>
      </w:pPr>
      <w:r w:rsidDel="00000000" w:rsidR="00000000" w:rsidRPr="00000000">
        <w:rPr>
          <w:rFonts w:ascii="Calibri" w:cs="Calibri" w:eastAsia="Calibri" w:hAnsi="Calibri"/>
          <w:b w:val="1"/>
          <w:bCs w:val="1"/>
          <w:sz w:val="24"/>
          <w:szCs w:val="24"/>
          <w:rtl w:val="0"/>
        </w:rPr>
        <w:t xml:space="preserve">27.1 </w:t>
      </w:r>
      <w:r w:rsidDel="00000000" w:rsidR="00000000" w:rsidRPr="00000000">
        <w:rPr>
          <w:rFonts w:ascii="Calibri" w:cs="Calibri" w:eastAsia="Calibri" w:hAnsi="Calibri"/>
          <w:b w:val="1"/>
          <w:bCs w:val="1"/>
          <w:color w:val="000000"/>
          <w:sz w:val="24"/>
          <w:szCs w:val="24"/>
          <w:rtl w:val="0"/>
        </w:rPr>
        <w:t xml:space="preserve">Child Sexual Exploitation</w:t>
      </w:r>
      <w:r w:rsidDel="00000000" w:rsidR="00000000" w:rsidRPr="00000000">
        <w:rPr>
          <w:rtl w:val="0"/>
        </w:rPr>
      </w:r>
    </w:p>
    <w:p w:rsidR="00000000" w:rsidDel="00000000" w:rsidP="00000000" w:rsidRDefault="00000000" w:rsidRPr="00000000" w14:paraId="00000318">
      <w:pPr>
        <w:pBdr>
          <w:top w:space="0" w:sz="0" w:val="nil"/>
          <w:left w:space="0" w:sz="0" w:val="nil"/>
          <w:bottom w:space="0" w:sz="0" w:val="nil"/>
          <w:right w:space="0" w:sz="0" w:val="nil"/>
          <w:between w:space="0" w:sz="0" w:val="nil"/>
        </w:pBdr>
        <w:spacing w:before="9" w:line="246" w:lineRule="auto"/>
        <w:ind w:left="220" w:right="593"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Child Sexual exploitation is a form of child sexual abuse. Sexual abuse may involve physical contact, including assault by penetration (for example, rape</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color w:val="000000"/>
          <w:sz w:val="24"/>
          <w:szCs w:val="24"/>
          <w:rtl w:val="0"/>
        </w:rPr>
        <w:t xml:space="preserve">oral sex </w:t>
      </w:r>
      <w:r w:rsidDel="00000000" w:rsidR="00000000" w:rsidRPr="00000000">
        <w:rPr>
          <w:rFonts w:ascii="Calibri" w:cs="Calibri" w:eastAsia="Calibri" w:hAnsi="Calibri"/>
          <w:sz w:val="24"/>
          <w:szCs w:val="24"/>
          <w:rtl w:val="0"/>
        </w:rPr>
        <w:t xml:space="preserve">or an object</w:t>
      </w:r>
      <w:r w:rsidDel="00000000" w:rsidR="00000000" w:rsidRPr="00000000">
        <w:rPr>
          <w:rFonts w:ascii="Calibri" w:cs="Calibri" w:eastAsia="Calibri" w:hAnsi="Calibri"/>
          <w:color w:val="000000"/>
          <w:sz w:val="24"/>
          <w:szCs w:val="24"/>
          <w:rtl w:val="0"/>
        </w:rPr>
        <w:t xml:space="preserve">) or non-penetrative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w:t>
      </w:r>
    </w:p>
    <w:p w:rsidR="00000000" w:rsidDel="00000000" w:rsidP="00000000" w:rsidRDefault="00000000" w:rsidRPr="00000000" w14:paraId="00000319">
      <w:pPr>
        <w:pBdr>
          <w:top w:space="0" w:sz="0" w:val="nil"/>
          <w:left w:space="0" w:sz="0" w:val="nil"/>
          <w:bottom w:space="0" w:sz="0" w:val="nil"/>
          <w:right w:space="0" w:sz="0" w:val="nil"/>
          <w:between w:space="0" w:sz="0" w:val="nil"/>
        </w:pBdr>
        <w:spacing w:before="3"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1A">
      <w:pPr>
        <w:pBdr>
          <w:top w:space="0" w:sz="0" w:val="nil"/>
          <w:left w:space="0" w:sz="0" w:val="nil"/>
          <w:bottom w:space="0" w:sz="0" w:val="nil"/>
          <w:right w:space="0" w:sz="0" w:val="nil"/>
          <w:between w:space="0" w:sz="0" w:val="nil"/>
        </w:pBdr>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definition of child sexual exploitation is as follows:</w:t>
      </w:r>
    </w:p>
    <w:p w:rsidR="00000000" w:rsidDel="00000000" w:rsidP="00000000" w:rsidRDefault="00000000" w:rsidRPr="00000000" w14:paraId="0000031B">
      <w:pPr>
        <w:pBdr>
          <w:top w:space="0" w:sz="0" w:val="nil"/>
          <w:left w:space="0" w:sz="0" w:val="nil"/>
          <w:bottom w:space="0" w:sz="0" w:val="nil"/>
          <w:right w:space="0" w:sz="0" w:val="nil"/>
          <w:between w:space="0" w:sz="0" w:val="nil"/>
        </w:pBdr>
        <w:spacing w:before="7"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1C">
      <w:pPr>
        <w:pBdr>
          <w:top w:space="0" w:sz="0" w:val="nil"/>
          <w:left w:space="0" w:sz="0" w:val="nil"/>
          <w:bottom w:space="0" w:sz="0" w:val="nil"/>
          <w:right w:space="0" w:sz="0" w:val="nil"/>
          <w:between w:space="0" w:sz="0" w:val="nil"/>
        </w:pBdr>
        <w:spacing w:line="246" w:lineRule="auto"/>
        <w:ind w:left="220" w:right="393"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Child sexual exploitation is a form of child sexual abuse. It occurs where an individual or group takes advantage of an imbalance of power to coerce, manipulate or deceive a child or young person under the age of 18 into sexual activity</w:t>
      </w:r>
    </w:p>
    <w:p w:rsidR="00000000" w:rsidDel="00000000" w:rsidP="00000000" w:rsidRDefault="00000000" w:rsidRPr="00000000" w14:paraId="0000031D">
      <w:pPr>
        <w:numPr>
          <w:ilvl w:val="0"/>
          <w:numId w:val="10"/>
        </w:numPr>
        <w:pBdr>
          <w:top w:space="0" w:sz="0" w:val="nil"/>
          <w:left w:space="0" w:sz="0" w:val="nil"/>
          <w:bottom w:space="0" w:sz="0" w:val="nil"/>
          <w:right w:space="0" w:sz="0" w:val="nil"/>
          <w:between w:space="0" w:sz="0" w:val="nil"/>
        </w:pBdr>
        <w:tabs>
          <w:tab w:val="left" w:leader="none" w:pos="580"/>
        </w:tabs>
        <w:spacing w:before="2" w:lineRule="auto"/>
        <w:ind w:left="580" w:hanging="360"/>
        <w:jc w:val="both"/>
        <w:rPr>
          <w:color w:val="000000"/>
        </w:rPr>
      </w:pPr>
      <w:r w:rsidDel="00000000" w:rsidR="00000000" w:rsidRPr="00000000">
        <w:rPr>
          <w:rFonts w:ascii="Calibri" w:cs="Calibri" w:eastAsia="Calibri" w:hAnsi="Calibri"/>
          <w:color w:val="000000"/>
          <w:sz w:val="24"/>
          <w:szCs w:val="24"/>
          <w:rtl w:val="0"/>
        </w:rPr>
        <w:t xml:space="preserve">in exchange for something the victim needs or wants, and/or</w:t>
      </w:r>
      <w:r w:rsidDel="00000000" w:rsidR="00000000" w:rsidRPr="00000000">
        <w:rPr>
          <w:rtl w:val="0"/>
        </w:rPr>
      </w:r>
    </w:p>
    <w:p w:rsidR="00000000" w:rsidDel="00000000" w:rsidP="00000000" w:rsidRDefault="00000000" w:rsidRPr="00000000" w14:paraId="0000031E">
      <w:pPr>
        <w:numPr>
          <w:ilvl w:val="0"/>
          <w:numId w:val="10"/>
        </w:numPr>
        <w:pBdr>
          <w:top w:space="0" w:sz="0" w:val="nil"/>
          <w:left w:space="0" w:sz="0" w:val="nil"/>
          <w:bottom w:space="0" w:sz="0" w:val="nil"/>
          <w:right w:space="0" w:sz="0" w:val="nil"/>
          <w:between w:space="0" w:sz="0" w:val="nil"/>
        </w:pBdr>
        <w:tabs>
          <w:tab w:val="left" w:leader="none" w:pos="580"/>
        </w:tabs>
        <w:spacing w:before="9" w:lineRule="auto"/>
        <w:ind w:left="580" w:hanging="360"/>
        <w:jc w:val="both"/>
        <w:rPr>
          <w:color w:val="000000"/>
        </w:rPr>
      </w:pPr>
      <w:r w:rsidDel="00000000" w:rsidR="00000000" w:rsidRPr="00000000">
        <w:rPr>
          <w:rFonts w:ascii="Calibri" w:cs="Calibri" w:eastAsia="Calibri" w:hAnsi="Calibri"/>
          <w:color w:val="000000"/>
          <w:sz w:val="24"/>
          <w:szCs w:val="24"/>
          <w:rtl w:val="0"/>
        </w:rPr>
        <w:t xml:space="preserve">for the financial advantage or increased status of the perpetrator or facilitator.</w:t>
      </w:r>
      <w:r w:rsidDel="00000000" w:rsidR="00000000" w:rsidRPr="00000000">
        <w:rPr>
          <w:rtl w:val="0"/>
        </w:rPr>
      </w:r>
    </w:p>
    <w:p w:rsidR="00000000" w:rsidDel="00000000" w:rsidP="00000000" w:rsidRDefault="00000000" w:rsidRPr="00000000" w14:paraId="0000031F">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20">
      <w:pPr>
        <w:pBdr>
          <w:top w:space="0" w:sz="0" w:val="nil"/>
          <w:left w:space="0" w:sz="0" w:val="nil"/>
          <w:bottom w:space="0" w:sz="0" w:val="nil"/>
          <w:right w:space="0" w:sz="0" w:val="nil"/>
          <w:between w:space="0" w:sz="0" w:val="nil"/>
        </w:pBdr>
        <w:spacing w:before="1" w:line="246" w:lineRule="auto"/>
        <w:ind w:left="220" w:right="363"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victim may have been sexually exploited even if the sexual activity appears consensual. Child sexual exploitation does not always involve physical contact; it can also occur using technology.</w:t>
      </w:r>
    </w:p>
    <w:p w:rsidR="00000000" w:rsidDel="00000000" w:rsidP="00000000" w:rsidRDefault="00000000" w:rsidRPr="00000000" w14:paraId="00000321">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22">
      <w:pPr>
        <w:pBdr>
          <w:top w:space="0" w:sz="0" w:val="nil"/>
          <w:left w:space="0" w:sz="0" w:val="nil"/>
          <w:bottom w:space="0" w:sz="0" w:val="nil"/>
          <w:right w:space="0" w:sz="0" w:val="nil"/>
          <w:between w:space="0" w:sz="0" w:val="nil"/>
        </w:pBdr>
        <w:spacing w:line="246" w:lineRule="auto"/>
        <w:ind w:left="220" w:right="39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Child sexual exploitation is a complex form of abuse and it can be difficult for those working with children to identify and assess. The indicators for child sexual exploitation can sometimes be mistaken for ‘normal adolescent behaviours. It requires knowledge, skills, professional curiosity and an assessment which analyses the risk factors and personal circumstances of individual children to ensure that the signs and symptoms are interpreted correctly, and appropriate support is given. Even where a young person is old enough to legally consent to sexual activity, the law states that consent is only valid where they make a choice and have the freedom and capacity to make that choice. If a child feels they have no other meaningful choice, are under the influence of harmful substances or fearful of what might happen if they don’t comply (all of which are common features in cases of child sexual exploitation) consent cannot legally be given whatever the age of the child.</w:t>
      </w:r>
    </w:p>
    <w:p w:rsidR="00000000" w:rsidDel="00000000" w:rsidP="00000000" w:rsidRDefault="00000000" w:rsidRPr="00000000" w14:paraId="00000323">
      <w:pPr>
        <w:pBdr>
          <w:top w:space="0" w:sz="0" w:val="nil"/>
          <w:left w:space="0" w:sz="0" w:val="nil"/>
          <w:bottom w:space="0" w:sz="0" w:val="nil"/>
          <w:right w:space="0" w:sz="0" w:val="nil"/>
          <w:between w:space="0" w:sz="0" w:val="nil"/>
        </w:pBdr>
        <w:spacing w:line="246" w:lineRule="auto"/>
        <w:ind w:left="220" w:right="392" w:firstLine="0"/>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24">
      <w:pPr>
        <w:pBdr>
          <w:top w:space="0" w:sz="0" w:val="nil"/>
          <w:left w:space="0" w:sz="0" w:val="nil"/>
          <w:bottom w:space="0" w:sz="0" w:val="nil"/>
          <w:right w:space="0" w:sz="0" w:val="nil"/>
          <w:between w:space="0" w:sz="0" w:val="nil"/>
        </w:pBdr>
        <w:spacing w:before="82"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Child sexual exploitation is never the victim’s fault, even if there is some form of exchange: all children and young people under the age of 18 have a right to be safe and should be protected from harm.</w:t>
      </w:r>
    </w:p>
    <w:p w:rsidR="00000000" w:rsidDel="00000000" w:rsidP="00000000" w:rsidRDefault="00000000" w:rsidRPr="00000000" w14:paraId="00000325">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26">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One of the key factors found in most cases of child sexual exploitation is the presence of some form of exchange (sexual activity in return for something); for the victim and/or perpetrator or facilitator.</w:t>
      </w:r>
    </w:p>
    <w:p w:rsidR="00000000" w:rsidDel="00000000" w:rsidP="00000000" w:rsidRDefault="00000000" w:rsidRPr="00000000" w14:paraId="00000327">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28">
      <w:pPr>
        <w:pBdr>
          <w:top w:space="0" w:sz="0" w:val="nil"/>
          <w:left w:space="0" w:sz="0" w:val="nil"/>
          <w:bottom w:space="0" w:sz="0" w:val="nil"/>
          <w:right w:space="0" w:sz="0" w:val="nil"/>
          <w:between w:space="0" w:sz="0" w:val="nil"/>
        </w:pBdr>
        <w:spacing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Where it is the victim who is offered, promised or given something they need or want, the exchange can include both tangible (such as money, drugs or alcohol) and intangible rewards (such as status, protection or perceived receipt of love or affection). It is critical to remember the unequal power dynamic within which this exchange occurs and to remember that the receipt of something by a child/young person does not make them any less of a victim. It is also important to note that the prevention of something negative can also fulfil the requirement for exchange, for example a child who engages in sexual activity to stop someone carrying out a threat to harm his/her family.</w:t>
      </w:r>
    </w:p>
    <w:p w:rsidR="00000000" w:rsidDel="00000000" w:rsidP="00000000" w:rsidRDefault="00000000" w:rsidRPr="00000000" w14:paraId="00000329">
      <w:pPr>
        <w:pBdr>
          <w:top w:space="0" w:sz="0" w:val="nil"/>
          <w:left w:space="0" w:sz="0" w:val="nil"/>
          <w:bottom w:space="0" w:sz="0" w:val="nil"/>
          <w:right w:space="0" w:sz="0" w:val="nil"/>
          <w:between w:space="0" w:sz="0" w:val="nil"/>
        </w:pBdr>
        <w:spacing w:before="4"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2A">
      <w:pPr>
        <w:pBdr>
          <w:top w:space="0" w:sz="0" w:val="nil"/>
          <w:left w:space="0" w:sz="0" w:val="nil"/>
          <w:bottom w:space="0" w:sz="0" w:val="nil"/>
          <w:right w:space="0" w:sz="0" w:val="nil"/>
          <w:between w:space="0" w:sz="0" w:val="nil"/>
        </w:pBdr>
        <w:spacing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Whilst there can be gifts or treats involved in other forms of sexual abuse (e.g. a father who sexually abuses but also buys the child toys) it is most likely referred to as child sexual exploitation if the ‘exchange’, as the core dynamic at play, results in financial gain for or enhanced status of, the perpetrator. Where the gain is only for the perpetrator/facilitator, there is most likely a financial gain (money, discharge of a debt or free/discounted goods or services) or increased status as a result of the abuse. If sexual gratification, or exercise of power and control, is the only gain for the perpetrator (and there is no gain for the child/young person) this would not normally constitute child sexual exploitation, but should be responded to as a different form of child sexual abuse.</w:t>
      </w:r>
    </w:p>
    <w:p w:rsidR="00000000" w:rsidDel="00000000" w:rsidP="00000000" w:rsidRDefault="00000000" w:rsidRPr="00000000" w14:paraId="0000032B">
      <w:pPr>
        <w:pBdr>
          <w:top w:space="0" w:sz="0" w:val="nil"/>
          <w:left w:space="0" w:sz="0" w:val="nil"/>
          <w:bottom w:space="0" w:sz="0" w:val="nil"/>
          <w:right w:space="0" w:sz="0" w:val="nil"/>
          <w:between w:space="0" w:sz="0" w:val="nil"/>
        </w:pBdr>
        <w:spacing w:before="5"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2C">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If, as a Trust or one of its schools, we are concerned a child is being sexually exploited we will follow the procedures set out in this document and make reference to the local guidance provided by the PAN Dorset safeguarding Partnership.</w:t>
      </w:r>
    </w:p>
    <w:p w:rsidR="00000000" w:rsidDel="00000000" w:rsidP="00000000" w:rsidRDefault="00000000" w:rsidRPr="00000000" w14:paraId="0000032D">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2E">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462c1"/>
          <w:sz w:val="24"/>
          <w:szCs w:val="24"/>
          <w:u w:val="single"/>
        </w:rPr>
      </w:pPr>
      <w:r w:rsidDel="00000000" w:rsidR="00000000" w:rsidRPr="00000000">
        <w:rPr>
          <w:rFonts w:ascii="Calibri" w:cs="Calibri" w:eastAsia="Calibri" w:hAnsi="Calibri"/>
          <w:color w:val="000000"/>
          <w:sz w:val="24"/>
          <w:szCs w:val="24"/>
          <w:rtl w:val="0"/>
        </w:rPr>
        <w:t xml:space="preserve">Further guidance can be obtained from ‘Child Sexual Exploitation Definition and a guide for practitioners, local leaders and decision makers working to protect children from child sexual exploitation can be useful when considering cases of CSE’. (</w:t>
      </w:r>
      <w:hyperlink r:id="rId24">
        <w:r w:rsidDel="00000000" w:rsidR="00000000" w:rsidRPr="00000000">
          <w:rPr>
            <w:rFonts w:ascii="Calibri" w:cs="Calibri" w:eastAsia="Calibri" w:hAnsi="Calibri"/>
            <w:color w:val="1155cc"/>
            <w:sz w:val="24"/>
            <w:szCs w:val="24"/>
            <w:u w:val="single"/>
            <w:rtl w:val="0"/>
          </w:rPr>
          <w:t xml:space="preserve">Child sexual exploitation: definition and guide for practitioners</w:t>
        </w:r>
      </w:hyperlink>
      <w:r w:rsidDel="00000000" w:rsidR="00000000" w:rsidRPr="00000000">
        <w:rPr>
          <w:rFonts w:ascii="Calibri" w:cs="Calibri" w:eastAsia="Calibri" w:hAnsi="Calibri"/>
          <w:color w:val="0462c1"/>
          <w:sz w:val="24"/>
          <w:szCs w:val="24"/>
          <w:u w:val="single"/>
          <w:rtl w:val="0"/>
        </w:rPr>
        <w:t xml:space="preserve">)</w:t>
      </w:r>
    </w:p>
    <w:p w:rsidR="00000000" w:rsidDel="00000000" w:rsidP="00000000" w:rsidRDefault="00000000" w:rsidRPr="00000000" w14:paraId="0000032F">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462c1"/>
          <w:sz w:val="24"/>
          <w:szCs w:val="24"/>
          <w:u w:val="single"/>
        </w:rPr>
      </w:pPr>
      <w:r w:rsidDel="00000000" w:rsidR="00000000" w:rsidRPr="00000000">
        <w:rPr>
          <w:rtl w:val="0"/>
        </w:rPr>
      </w:r>
    </w:p>
    <w:p w:rsidR="00000000" w:rsidDel="00000000" w:rsidP="00000000" w:rsidRDefault="00000000" w:rsidRPr="00000000" w14:paraId="00000330">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31">
      <w:pPr>
        <w:pStyle w:val="Heading2"/>
        <w:tabs>
          <w:tab w:val="left" w:leader="none" w:pos="754"/>
        </w:tabs>
        <w:ind w:left="0" w:firstLine="0"/>
        <w:jc w:val="both"/>
        <w:rPr>
          <w:rFonts w:ascii="Calibri" w:cs="Calibri" w:eastAsia="Calibri" w:hAnsi="Calibri"/>
        </w:rPr>
      </w:pPr>
      <w:r w:rsidDel="00000000" w:rsidR="00000000" w:rsidRPr="00000000">
        <w:rPr>
          <w:rFonts w:ascii="Calibri" w:cs="Calibri" w:eastAsia="Calibri" w:hAnsi="Calibri"/>
          <w:rtl w:val="0"/>
        </w:rPr>
        <w:t xml:space="preserve">27.2 Child Criminal Exploitation</w:t>
      </w:r>
    </w:p>
    <w:p w:rsidR="00000000" w:rsidDel="00000000" w:rsidP="00000000" w:rsidRDefault="00000000" w:rsidRPr="00000000" w14:paraId="00000332">
      <w:pPr>
        <w:pBdr>
          <w:top w:space="0" w:sz="0" w:val="nil"/>
          <w:left w:space="0" w:sz="0" w:val="nil"/>
          <w:bottom w:space="0" w:sz="0" w:val="nil"/>
          <w:right w:space="0" w:sz="0" w:val="nil"/>
          <w:between w:space="0" w:sz="0" w:val="nil"/>
        </w:pBdr>
        <w:spacing w:before="9" w:line="246" w:lineRule="auto"/>
        <w:ind w:left="220" w:right="4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As set out in the Serious Violence Strategy (</w:t>
      </w:r>
      <w:hyperlink r:id="rId25">
        <w:r w:rsidDel="00000000" w:rsidR="00000000" w:rsidRPr="00000000">
          <w:rPr>
            <w:rFonts w:ascii="Calibri" w:cs="Calibri" w:eastAsia="Calibri" w:hAnsi="Calibri"/>
            <w:color w:val="0462c1"/>
            <w:sz w:val="24"/>
            <w:szCs w:val="24"/>
            <w:u w:val="single"/>
            <w:rtl w:val="0"/>
          </w:rPr>
          <w:t xml:space="preserve">https://www.gov.uk/government/publications/serious-violence-strategy</w:t>
        </w:r>
      </w:hyperlink>
      <w:r w:rsidDel="00000000" w:rsidR="00000000" w:rsidRPr="00000000">
        <w:rPr>
          <w:rFonts w:ascii="Calibri" w:cs="Calibri" w:eastAsia="Calibri" w:hAnsi="Calibri"/>
          <w:color w:val="0462c1"/>
          <w:sz w:val="24"/>
          <w:szCs w:val="24"/>
          <w:u w:val="single"/>
          <w:rtl w:val="0"/>
        </w:rPr>
        <w:t xml:space="preserve">)</w:t>
      </w:r>
      <w:r w:rsidDel="00000000" w:rsidR="00000000" w:rsidRPr="00000000">
        <w:rPr>
          <w:rFonts w:ascii="Calibri" w:cs="Calibri" w:eastAsia="Calibri" w:hAnsi="Calibri"/>
          <w:color w:val="0462c1"/>
          <w:sz w:val="24"/>
          <w:szCs w:val="24"/>
          <w:rtl w:val="0"/>
        </w:rPr>
        <w:t xml:space="preserve"> </w:t>
      </w:r>
      <w:r w:rsidDel="00000000" w:rsidR="00000000" w:rsidRPr="00000000">
        <w:rPr>
          <w:rFonts w:ascii="Calibri" w:cs="Calibri" w:eastAsia="Calibri" w:hAnsi="Calibri"/>
          <w:color w:val="000000"/>
          <w:sz w:val="24"/>
          <w:szCs w:val="24"/>
          <w:rtl w:val="0"/>
        </w:rPr>
        <w:t xml:space="preserve">published by the Home Office, criminal exploitation is where an individual or group takes advantage of an imbalance of power to coerce, control, manipulate or deceive a child or young person under the age of 18 into any criminal activity (a) in exchange for something the victim needs or wants, and/or (b) for the financial or other advantage of the perpetrator or facilitator and/or (c) through violence or the threat of violence.</w:t>
      </w:r>
    </w:p>
    <w:p w:rsidR="00000000" w:rsidDel="00000000" w:rsidP="00000000" w:rsidRDefault="00000000" w:rsidRPr="00000000" w14:paraId="00000333">
      <w:pPr>
        <w:pBdr>
          <w:top w:space="0" w:sz="0" w:val="nil"/>
          <w:left w:space="0" w:sz="0" w:val="nil"/>
          <w:bottom w:space="0" w:sz="0" w:val="nil"/>
          <w:right w:space="0" w:sz="0" w:val="nil"/>
          <w:between w:space="0" w:sz="0" w:val="nil"/>
        </w:pBdr>
        <w:spacing w:before="5" w:lineRule="auto"/>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victim may have been criminally exploited even if the activity appears consensual. Child criminal exploitation does not always involve physical contact; it can also occur through the use of technology.</w:t>
      </w:r>
    </w:p>
    <w:p w:rsidR="00000000" w:rsidDel="00000000" w:rsidP="00000000" w:rsidRDefault="00000000" w:rsidRPr="00000000" w14:paraId="00000334">
      <w:pPr>
        <w:pBdr>
          <w:top w:space="0" w:sz="0" w:val="nil"/>
          <w:left w:space="0" w:sz="0" w:val="nil"/>
          <w:bottom w:space="0" w:sz="0" w:val="nil"/>
          <w:right w:space="0" w:sz="0" w:val="nil"/>
          <w:between w:space="0" w:sz="0" w:val="nil"/>
        </w:pBdr>
        <w:spacing w:before="5" w:lineRule="auto"/>
        <w:ind w:left="220"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35">
      <w:pPr>
        <w:pBdr>
          <w:top w:space="0" w:sz="0" w:val="nil"/>
          <w:left w:space="0" w:sz="0" w:val="nil"/>
          <w:bottom w:space="0" w:sz="0" w:val="nil"/>
          <w:right w:space="0" w:sz="0" w:val="nil"/>
          <w:between w:space="0" w:sz="0" w:val="nil"/>
        </w:pBdr>
        <w:spacing w:before="5" w:lineRule="auto"/>
        <w:ind w:left="22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Child Criminal Exploitation and Child Sexual Exploitation can be committed or facilitated by an organised network or gang, and victims may strongly identify as being part of this group. The Trust and its schools recognise that this exploitation may constitute modern slavery. In accordance with the Modern Slavery statutory guidance, a relevant child protection referral and a National Referral Mechanism referral for Modern slavery must be completed in parallel immediately when a potential victim is identified.</w:t>
      </w:r>
    </w:p>
    <w:p w:rsidR="00000000" w:rsidDel="00000000" w:rsidP="00000000" w:rsidRDefault="00000000" w:rsidRPr="00000000" w14:paraId="00000336">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37">
      <w:pPr>
        <w:pStyle w:val="Heading2"/>
        <w:tabs>
          <w:tab w:val="left" w:leader="none" w:pos="754"/>
        </w:tabs>
        <w:ind w:left="0" w:firstLine="0"/>
        <w:jc w:val="both"/>
        <w:rPr>
          <w:rFonts w:ascii="Calibri" w:cs="Calibri" w:eastAsia="Calibri" w:hAnsi="Calibri"/>
        </w:rPr>
      </w:pPr>
      <w:r w:rsidDel="00000000" w:rsidR="00000000" w:rsidRPr="00000000">
        <w:rPr>
          <w:rFonts w:ascii="Calibri" w:cs="Calibri" w:eastAsia="Calibri" w:hAnsi="Calibri"/>
          <w:rtl w:val="0"/>
        </w:rPr>
        <w:t xml:space="preserve">27.3 County Lines</w:t>
      </w:r>
    </w:p>
    <w:p w:rsidR="00000000" w:rsidDel="00000000" w:rsidP="00000000" w:rsidRDefault="00000000" w:rsidRPr="00000000" w14:paraId="00000338">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As set out in the Serious Violence Strategy, published by the Home Office, County Lines is a term used to describe gangs and organised criminal networks involved in exporting illegal drugs into one or more importing areas within the UK, using dedicated mobile phone lines or other form of ‘deal line’. They are likely to exploit children and vulnerable adults to move and store the drugs and money, and they will often use coercion, intimidation, violence (including sexual violence) and weapons.</w:t>
      </w:r>
    </w:p>
    <w:p w:rsidR="00000000" w:rsidDel="00000000" w:rsidP="00000000" w:rsidRDefault="00000000" w:rsidRPr="00000000" w14:paraId="00000339">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3A">
      <w:pPr>
        <w:pBdr>
          <w:top w:space="0" w:sz="0" w:val="nil"/>
          <w:left w:space="0" w:sz="0" w:val="nil"/>
          <w:bottom w:space="0" w:sz="0" w:val="nil"/>
          <w:right w:space="0" w:sz="0" w:val="nil"/>
          <w:between w:space="0" w:sz="0" w:val="nil"/>
        </w:pBdr>
        <w:spacing w:before="9" w:line="246" w:lineRule="auto"/>
        <w:ind w:left="0" w:right="472" w:firstLine="0"/>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27.4 Serious Violence</w:t>
      </w:r>
    </w:p>
    <w:p w:rsidR="00000000" w:rsidDel="00000000" w:rsidP="00000000" w:rsidRDefault="00000000" w:rsidRPr="00000000" w14:paraId="0000033B">
      <w:pPr>
        <w:spacing w:before="9" w:line="246" w:lineRule="auto"/>
        <w:ind w:right="472"/>
        <w:jc w:val="both"/>
        <w:rPr>
          <w:rFonts w:ascii="Calibri" w:cs="Calibri" w:eastAsia="Calibri" w:hAnsi="Calibri"/>
          <w:color w:val="303030"/>
          <w:sz w:val="24"/>
          <w:szCs w:val="24"/>
          <w:highlight w:val="white"/>
        </w:rPr>
      </w:pPr>
      <w:r w:rsidDel="00000000" w:rsidR="00000000" w:rsidRPr="00000000">
        <w:rPr>
          <w:rFonts w:ascii="Calibri" w:cs="Calibri" w:eastAsia="Calibri" w:hAnsi="Calibri"/>
          <w:color w:val="303030"/>
          <w:sz w:val="24"/>
          <w:szCs w:val="24"/>
          <w:highlight w:val="white"/>
          <w:rtl w:val="0"/>
        </w:rPr>
        <w:t xml:space="preserve">Serious violence is a continuing safeguarding concern. It may involve physical assault, carrying, threatening with, or using weapons, often in the context of peer conflict or bullying, and it can also be associated with criminal exploitation. Staff should report any concerns about a child carrying or using a weapon (or expressing intent to do so) to the designated safeguarding lead (or a deputy), who will assess the risk and take appropriate action. Where relevant, this will include any action needed to de-escalate peer conflict.</w:t>
      </w:r>
    </w:p>
    <w:p w:rsidR="00000000" w:rsidDel="00000000" w:rsidP="00000000" w:rsidRDefault="00000000" w:rsidRPr="00000000" w14:paraId="0000033C">
      <w:pPr>
        <w:spacing w:before="9" w:line="246" w:lineRule="auto"/>
        <w:ind w:right="472"/>
        <w:jc w:val="both"/>
        <w:rPr>
          <w:rFonts w:ascii="Calibri" w:cs="Calibri" w:eastAsia="Calibri" w:hAnsi="Calibri"/>
          <w:color w:val="303030"/>
          <w:sz w:val="24"/>
          <w:szCs w:val="24"/>
          <w:highlight w:val="white"/>
        </w:rPr>
      </w:pPr>
      <w:r w:rsidDel="00000000" w:rsidR="00000000" w:rsidRPr="00000000">
        <w:rPr>
          <w:rtl w:val="0"/>
        </w:rPr>
      </w:r>
    </w:p>
    <w:p w:rsidR="00000000" w:rsidDel="00000000" w:rsidP="00000000" w:rsidRDefault="00000000" w:rsidRPr="00000000" w14:paraId="0000033D">
      <w:pPr>
        <w:spacing w:before="9" w:line="246" w:lineRule="auto"/>
        <w:ind w:right="472"/>
        <w:jc w:val="both"/>
        <w:rPr>
          <w:rFonts w:ascii="Calibri" w:cs="Calibri" w:eastAsia="Calibri" w:hAnsi="Calibri"/>
          <w:color w:val="303030"/>
          <w:sz w:val="24"/>
          <w:szCs w:val="24"/>
          <w:highlight w:val="white"/>
        </w:rPr>
      </w:pPr>
      <w:r w:rsidDel="00000000" w:rsidR="00000000" w:rsidRPr="00000000">
        <w:rPr>
          <w:rFonts w:ascii="Calibri" w:cs="Calibri" w:eastAsia="Calibri" w:hAnsi="Calibri"/>
          <w:color w:val="303030"/>
          <w:sz w:val="24"/>
          <w:szCs w:val="24"/>
          <w:highlight w:val="white"/>
          <w:rtl w:val="0"/>
        </w:rPr>
        <w:t xml:space="preserve">Schools play a key role in protecting children from violence, safeguarding victims, as well as those who may be at risk of, or are involved in violence (who may also be victims themselves). Staff should be alert to signs that a child may be at risk of or involved in serious violence. These risks are higher for children with disrupted education (e.g. suspensions, permanent exclusions, time in alternative provision) or a history of offending. Staff should also try to be alert to when children might be at highest risk around the school day (for example immediately after school).</w:t>
      </w:r>
    </w:p>
    <w:p w:rsidR="00000000" w:rsidDel="00000000" w:rsidP="00000000" w:rsidRDefault="00000000" w:rsidRPr="00000000" w14:paraId="0000033E">
      <w:pPr>
        <w:spacing w:before="9" w:line="246" w:lineRule="auto"/>
        <w:ind w:right="472"/>
        <w:jc w:val="both"/>
        <w:rPr>
          <w:rFonts w:ascii="Calibri" w:cs="Calibri" w:eastAsia="Calibri" w:hAnsi="Calibri"/>
          <w:color w:val="303030"/>
          <w:sz w:val="24"/>
          <w:szCs w:val="24"/>
          <w:highlight w:val="white"/>
        </w:rPr>
      </w:pPr>
      <w:r w:rsidDel="00000000" w:rsidR="00000000" w:rsidRPr="00000000">
        <w:rPr>
          <w:rtl w:val="0"/>
        </w:rPr>
      </w:r>
    </w:p>
    <w:p w:rsidR="00000000" w:rsidDel="00000000" w:rsidP="00000000" w:rsidRDefault="00000000" w:rsidRPr="00000000" w14:paraId="0000033F">
      <w:pPr>
        <w:spacing w:before="9" w:line="246" w:lineRule="auto"/>
        <w:ind w:right="472"/>
        <w:jc w:val="both"/>
        <w:rPr>
          <w:rFonts w:ascii="Calibri" w:cs="Calibri" w:eastAsia="Calibri" w:hAnsi="Calibri"/>
          <w:color w:val="303030"/>
          <w:sz w:val="24"/>
          <w:szCs w:val="24"/>
          <w:highlight w:val="white"/>
        </w:rPr>
      </w:pPr>
      <w:r w:rsidDel="00000000" w:rsidR="00000000" w:rsidRPr="00000000">
        <w:rPr>
          <w:rFonts w:ascii="Calibri" w:cs="Calibri" w:eastAsia="Calibri" w:hAnsi="Calibri"/>
          <w:color w:val="303030"/>
          <w:sz w:val="24"/>
          <w:szCs w:val="24"/>
          <w:highlight w:val="white"/>
          <w:rtl w:val="0"/>
        </w:rPr>
        <w:t xml:space="preserve">Early, evidence-based support for those considered at risk, as well as in ‘teachable moments’ when issues emerge is vital. This includes access to trusted adults, social and emotional skill support, and, where available, targeted interventions such as mentoring or therapeutic support. The Designated Safeguarding Lead (DSL) can find further information further guidance on referrals and when to contact the police, in Annex A of Keeping Children Safe in Education 2026.</w:t>
      </w:r>
    </w:p>
    <w:p w:rsidR="00000000" w:rsidDel="00000000" w:rsidP="00000000" w:rsidRDefault="00000000" w:rsidRPr="00000000" w14:paraId="00000340">
      <w:pPr>
        <w:pBdr>
          <w:top w:space="0" w:sz="0" w:val="nil"/>
          <w:left w:space="0" w:sz="0" w:val="nil"/>
          <w:bottom w:space="0" w:sz="0" w:val="nil"/>
          <w:right w:space="0" w:sz="0" w:val="nil"/>
          <w:between w:space="0" w:sz="0" w:val="nil"/>
        </w:pBdr>
        <w:spacing w:before="9" w:line="246" w:lineRule="auto"/>
        <w:ind w:left="0" w:right="472" w:firstLine="0"/>
        <w:jc w:val="both"/>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341">
      <w:pPr>
        <w:pBdr>
          <w:top w:space="0" w:sz="0" w:val="nil"/>
          <w:left w:space="0" w:sz="0" w:val="nil"/>
          <w:bottom w:space="0" w:sz="0" w:val="nil"/>
          <w:right w:space="0" w:sz="0" w:val="nil"/>
          <w:between w:space="0" w:sz="0" w:val="nil"/>
        </w:pBdr>
        <w:spacing w:before="2"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42">
      <w:pPr>
        <w:pBdr>
          <w:top w:space="0" w:sz="0" w:val="nil"/>
          <w:left w:space="0" w:sz="0" w:val="nil"/>
          <w:bottom w:space="0" w:sz="0" w:val="nil"/>
          <w:right w:space="0" w:sz="0" w:val="nil"/>
          <w:between w:space="0" w:sz="0" w:val="nil"/>
        </w:pBdr>
        <w:spacing w:before="2"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43">
      <w:pPr>
        <w:pStyle w:val="Heading2"/>
        <w:tabs>
          <w:tab w:val="left" w:leader="none" w:pos="621"/>
        </w:tabs>
        <w:ind w:left="220" w:firstLine="0"/>
        <w:jc w:val="both"/>
        <w:rPr>
          <w:rFonts w:ascii="Calibri" w:cs="Calibri" w:eastAsia="Calibri" w:hAnsi="Calibri"/>
        </w:rPr>
      </w:pPr>
      <w:r w:rsidDel="00000000" w:rsidR="00000000" w:rsidRPr="00000000">
        <w:rPr>
          <w:rFonts w:ascii="Calibri" w:cs="Calibri" w:eastAsia="Calibri" w:hAnsi="Calibri"/>
          <w:rtl w:val="0"/>
        </w:rPr>
        <w:t xml:space="preserve">28. Contextual Safeguarding</w:t>
      </w:r>
    </w:p>
    <w:p w:rsidR="00000000" w:rsidDel="00000000" w:rsidP="00000000" w:rsidRDefault="00000000" w:rsidRPr="00000000" w14:paraId="00000344">
      <w:pPr>
        <w:pBdr>
          <w:top w:space="0" w:sz="0" w:val="nil"/>
          <w:left w:space="0" w:sz="0" w:val="nil"/>
          <w:bottom w:space="0" w:sz="0" w:val="nil"/>
          <w:right w:space="0" w:sz="0" w:val="nil"/>
          <w:between w:space="0" w:sz="0" w:val="nil"/>
        </w:pBdr>
        <w:spacing w:before="9" w:line="246" w:lineRule="auto"/>
        <w:ind w:left="220" w:right="428"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Contextual Safeguarding is an approach to understanding, and responding to, young people’s experiences of significant harm and risk beyond their families. It recognises that the different relationships that young people form in their neighbourhoods, schools and online can feature violence and abuse. Parents and carers have little influence over these contexts, and young people’s experiences of extra-familial abuse can undermine parent-child relationships. Therefore, the Local Authority Children’s Social Care practitioners and school staff need to engage with individuals and sectors who do have influence over/within extra-familial contexts, and recognise that assessment of, and intervention with, these spaces are a critical part of safeguarding practices.</w:t>
      </w:r>
    </w:p>
    <w:p w:rsidR="00000000" w:rsidDel="00000000" w:rsidP="00000000" w:rsidRDefault="00000000" w:rsidRPr="00000000" w14:paraId="00000345">
      <w:pPr>
        <w:pBdr>
          <w:top w:space="0" w:sz="0" w:val="nil"/>
          <w:left w:space="0" w:sz="0" w:val="nil"/>
          <w:bottom w:space="0" w:sz="0" w:val="nil"/>
          <w:right w:space="0" w:sz="0" w:val="nil"/>
          <w:between w:space="0" w:sz="0" w:val="nil"/>
        </w:pBdr>
        <w:spacing w:before="4"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46">
      <w:pPr>
        <w:pBdr>
          <w:top w:space="0" w:sz="0" w:val="nil"/>
          <w:left w:space="0" w:sz="0" w:val="nil"/>
          <w:bottom w:space="0" w:sz="0" w:val="nil"/>
          <w:right w:space="0" w:sz="0" w:val="nil"/>
          <w:between w:space="0" w:sz="0" w:val="nil"/>
        </w:pBdr>
        <w:spacing w:before="1"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Contextual Safeguarding, therefore, expands the objectives of child protection systems in recognition that young people are vulnerable to abuse in a range of social contexts. If, as a Trust or one of its schools, we are concerned a child is being exploited in an extra-familiar context, as previously outlined, we will follow the procedures set out in this document and consult or refer to Local Authority Children’s Social Care. (</w:t>
      </w:r>
      <w:hyperlink r:id="rId26">
        <w:r w:rsidDel="00000000" w:rsidR="00000000" w:rsidRPr="00000000">
          <w:rPr>
            <w:rFonts w:ascii="Calibri" w:cs="Calibri" w:eastAsia="Calibri" w:hAnsi="Calibri"/>
            <w:color w:val="0462c1"/>
            <w:sz w:val="24"/>
            <w:szCs w:val="24"/>
            <w:u w:val="single"/>
            <w:rtl w:val="0"/>
          </w:rPr>
          <w:t xml:space="preserve">https://contextualsafeguarding.org.uk/</w:t>
        </w:r>
      </w:hyperlink>
      <w:r w:rsidDel="00000000" w:rsidR="00000000" w:rsidRPr="00000000">
        <w:rPr>
          <w:rFonts w:ascii="Calibri" w:cs="Calibri" w:eastAsia="Calibri" w:hAnsi="Calibri"/>
          <w:color w:val="000000"/>
          <w:sz w:val="24"/>
          <w:szCs w:val="24"/>
          <w:rtl w:val="0"/>
        </w:rPr>
        <w:t xml:space="preserve">)</w:t>
      </w:r>
    </w:p>
    <w:p w:rsidR="00000000" w:rsidDel="00000000" w:rsidP="00000000" w:rsidRDefault="00000000" w:rsidRPr="00000000" w14:paraId="00000347">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48">
      <w:pPr>
        <w:pBdr>
          <w:top w:space="0" w:sz="0" w:val="nil"/>
          <w:left w:space="0" w:sz="0" w:val="nil"/>
          <w:bottom w:space="0" w:sz="0" w:val="nil"/>
          <w:right w:space="0" w:sz="0" w:val="nil"/>
          <w:between w:space="0" w:sz="0" w:val="nil"/>
        </w:pBdr>
        <w:spacing w:before="8"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49">
      <w:pPr>
        <w:pStyle w:val="Heading2"/>
        <w:tabs>
          <w:tab w:val="left" w:leader="none" w:pos="621"/>
        </w:tabs>
        <w:ind w:left="220" w:firstLine="0"/>
        <w:jc w:val="both"/>
        <w:rPr>
          <w:rFonts w:ascii="Calibri" w:cs="Calibri" w:eastAsia="Calibri" w:hAnsi="Calibri"/>
        </w:rPr>
      </w:pPr>
      <w:r w:rsidDel="00000000" w:rsidR="00000000" w:rsidRPr="00000000">
        <w:rPr>
          <w:rFonts w:ascii="Calibri" w:cs="Calibri" w:eastAsia="Calibri" w:hAnsi="Calibri"/>
          <w:rtl w:val="0"/>
        </w:rPr>
        <w:t xml:space="preserve">29. Female Genital Mutilation (FGM)</w:t>
      </w:r>
    </w:p>
    <w:p w:rsidR="00000000" w:rsidDel="00000000" w:rsidP="00000000" w:rsidRDefault="00000000" w:rsidRPr="00000000" w14:paraId="0000034A">
      <w:pPr>
        <w:pBdr>
          <w:top w:space="0" w:sz="0" w:val="nil"/>
          <w:left w:space="0" w:sz="0" w:val="nil"/>
          <w:bottom w:space="0" w:sz="0" w:val="nil"/>
          <w:right w:space="0" w:sz="0" w:val="nil"/>
          <w:between w:space="0" w:sz="0" w:val="nil"/>
        </w:pBdr>
        <w:spacing w:before="9"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Female Genital Mutilation (FGM) comprises all procedures involving partial or total removal of the external female genitalia or other injury to the female genital organs. This procedure is typically performed on girls between the ages of 4 and 13 but in some cases, it is performed on new-born infants or on young women before marriage or pregnancy.</w:t>
      </w:r>
    </w:p>
    <w:p w:rsidR="00000000" w:rsidDel="00000000" w:rsidP="00000000" w:rsidRDefault="00000000" w:rsidRPr="00000000" w14:paraId="0000034B">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4C">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If, we as a Trust or one of its schools, are concerned that a child may be at risk of FGM we will follow the Pan Dorset Safeguarding Partnership guidance following the referrals procedure.</w:t>
      </w:r>
    </w:p>
    <w:p w:rsidR="00000000" w:rsidDel="00000000" w:rsidP="00000000" w:rsidRDefault="00000000" w:rsidRPr="00000000" w14:paraId="0000034D">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4E">
      <w:pPr>
        <w:pStyle w:val="Heading2"/>
        <w:tabs>
          <w:tab w:val="left" w:leader="none" w:pos="821"/>
        </w:tabs>
        <w:ind w:left="0" w:firstLine="0"/>
        <w:jc w:val="both"/>
        <w:rPr>
          <w:rFonts w:ascii="Calibri" w:cs="Calibri" w:eastAsia="Calibri" w:hAnsi="Calibri"/>
        </w:rPr>
      </w:pPr>
      <w:r w:rsidDel="00000000" w:rsidR="00000000" w:rsidRPr="00000000">
        <w:rPr>
          <w:rFonts w:ascii="Calibri" w:cs="Calibri" w:eastAsia="Calibri" w:hAnsi="Calibri"/>
          <w:rtl w:val="0"/>
        </w:rPr>
        <w:t xml:space="preserve">29.1 FGM Mandatory Reporting Duty</w:t>
      </w:r>
    </w:p>
    <w:p w:rsidR="00000000" w:rsidDel="00000000" w:rsidP="00000000" w:rsidRDefault="00000000" w:rsidRPr="00000000" w14:paraId="0000034F">
      <w:pPr>
        <w:pBdr>
          <w:top w:space="0" w:sz="0" w:val="nil"/>
          <w:left w:space="0" w:sz="0" w:val="nil"/>
          <w:bottom w:space="0" w:sz="0" w:val="nil"/>
          <w:right w:space="0" w:sz="0" w:val="nil"/>
          <w:between w:space="0" w:sz="0" w:val="nil"/>
        </w:pBdr>
        <w:spacing w:before="9" w:line="246" w:lineRule="auto"/>
        <w:ind w:left="220" w:right="408"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Section 5B of the Female Genital Mutilation Act 2003 (as inserted by section 74 of the Serious Crime Act 2015) places a statutory duty upon teachers, along with social workers and healthcare professionals, to report to the police where they discover (either through disclosure by the victim or visual evidence) that FGM appears to have been carried out on a girl under 18. Those failing to report such cases will face      disciplinary sanctions. It will be rare for teachers to see visual evidence, and they should not be examining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but the same definition of what is meant by “to discover that an act of FGM appears to have been carried out” is used for all professionals to whom this mandatory reporting duty applies. </w:t>
      </w:r>
    </w:p>
    <w:p w:rsidR="00000000" w:rsidDel="00000000" w:rsidP="00000000" w:rsidRDefault="00000000" w:rsidRPr="00000000" w14:paraId="00000350">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51">
      <w:pPr>
        <w:pStyle w:val="Heading2"/>
        <w:tabs>
          <w:tab w:val="left" w:leader="none" w:pos="754"/>
        </w:tabs>
        <w:ind w:left="0" w:firstLine="0"/>
        <w:jc w:val="both"/>
        <w:rPr>
          <w:rFonts w:ascii="Calibri" w:cs="Calibri" w:eastAsia="Calibri" w:hAnsi="Calibri"/>
        </w:rPr>
      </w:pPr>
      <w:r w:rsidDel="00000000" w:rsidR="00000000" w:rsidRPr="00000000">
        <w:rPr>
          <w:rFonts w:ascii="Calibri" w:cs="Calibri" w:eastAsia="Calibri" w:hAnsi="Calibri"/>
          <w:rtl w:val="0"/>
        </w:rPr>
        <w:t xml:space="preserve">29.2 So-called ‘honour-based’ Abuse</w:t>
      </w:r>
    </w:p>
    <w:p w:rsidR="00000000" w:rsidDel="00000000" w:rsidP="00000000" w:rsidRDefault="00000000" w:rsidRPr="00000000" w14:paraId="00000352">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Honour based abuse is a collection of practices which are used to control behaviour within families or other social groups. To protect perceived cultural religious beliefs and or honour. Such violence can occur when perpetrators perceive that a relative has shamed the family and or the community by breaking the honour code. For young victims this is a form of child abuse and a serious abuse of human rights.</w:t>
      </w:r>
    </w:p>
    <w:p w:rsidR="00000000" w:rsidDel="00000000" w:rsidP="00000000" w:rsidRDefault="00000000" w:rsidRPr="00000000" w14:paraId="00000353">
      <w:pPr>
        <w:pBdr>
          <w:top w:space="0" w:sz="0" w:val="nil"/>
          <w:left w:space="0" w:sz="0" w:val="nil"/>
          <w:bottom w:space="0" w:sz="0" w:val="nil"/>
          <w:right w:space="0" w:sz="0" w:val="nil"/>
          <w:between w:space="0" w:sz="0" w:val="nil"/>
        </w:pBdr>
        <w:spacing w:before="4"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It can be distinguished from other forms of violence as it is often committed with some degree of approval and or collusion for family and/or the community members. Women and men, and younger members of the family can all be involved in the abuse.</w:t>
      </w:r>
    </w:p>
    <w:p w:rsidR="00000000" w:rsidDel="00000000" w:rsidP="00000000" w:rsidRDefault="00000000" w:rsidRPr="00000000" w14:paraId="00000354">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55">
      <w:pPr>
        <w:pBdr>
          <w:top w:space="0" w:sz="0" w:val="nil"/>
          <w:left w:space="0" w:sz="0" w:val="nil"/>
          <w:bottom w:space="0" w:sz="0" w:val="nil"/>
          <w:right w:space="0" w:sz="0" w:val="nil"/>
          <w:between w:space="0" w:sz="0" w:val="nil"/>
        </w:pBdr>
        <w:spacing w:line="246" w:lineRule="auto"/>
        <w:ind w:left="220" w:right="454"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Any suspicion or disclosure of violence or abuse against a child in the name of honour will be treated seriously and an immediate referral to Local Authority Children’s Social Care will be made with reference to the local Pan Dorset Continuum of Need. </w:t>
      </w:r>
    </w:p>
    <w:p w:rsidR="00000000" w:rsidDel="00000000" w:rsidP="00000000" w:rsidRDefault="00000000" w:rsidRPr="00000000" w14:paraId="00000356">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57">
      <w:pPr>
        <w:pStyle w:val="Heading2"/>
        <w:tabs>
          <w:tab w:val="left" w:leader="none" w:pos="621"/>
        </w:tabs>
        <w:ind w:left="0" w:firstLine="0"/>
        <w:jc w:val="both"/>
        <w:rPr>
          <w:rFonts w:ascii="Calibri" w:cs="Calibri" w:eastAsia="Calibri" w:hAnsi="Calibri"/>
        </w:rPr>
      </w:pPr>
      <w:r w:rsidDel="00000000" w:rsidR="00000000" w:rsidRPr="00000000">
        <w:rPr>
          <w:rFonts w:ascii="Calibri" w:cs="Calibri" w:eastAsia="Calibri" w:hAnsi="Calibri"/>
          <w:rtl w:val="0"/>
        </w:rPr>
        <w:t xml:space="preserve">30. Preventing Radicalisation and Extremism</w:t>
      </w:r>
    </w:p>
    <w:p w:rsidR="00000000" w:rsidDel="00000000" w:rsidP="00000000" w:rsidRDefault="00000000" w:rsidRPr="00000000" w14:paraId="00000358">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From 1 July 2015 all schools must have regard to the statutory guidance issued under section 29 of the Counter-Terrorism and Security Act 2015, paragraphs</w:t>
      </w:r>
    </w:p>
    <w:p w:rsidR="00000000" w:rsidDel="00000000" w:rsidP="00000000" w:rsidRDefault="00000000" w:rsidRPr="00000000" w14:paraId="00000359">
      <w:pPr>
        <w:pBdr>
          <w:top w:space="0" w:sz="0" w:val="nil"/>
          <w:left w:space="0" w:sz="0" w:val="nil"/>
          <w:bottom w:space="0" w:sz="0" w:val="nil"/>
          <w:right w:space="0" w:sz="0" w:val="nil"/>
          <w:between w:space="0" w:sz="0" w:val="nil"/>
        </w:pBdr>
        <w:spacing w:before="1" w:line="246" w:lineRule="auto"/>
        <w:ind w:left="220" w:right="4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57-76 of the guidance are in relation to schools and child care providers, and states that schools should have due regard to the need to prevent people from being drawn into terrorism”.</w:t>
      </w:r>
    </w:p>
    <w:p w:rsidR="00000000" w:rsidDel="00000000" w:rsidP="00000000" w:rsidRDefault="00000000" w:rsidRPr="00000000" w14:paraId="0000035A">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5B">
      <w:pPr>
        <w:pBdr>
          <w:top w:space="0" w:sz="0" w:val="nil"/>
          <w:left w:space="0" w:sz="0" w:val="nil"/>
          <w:bottom w:space="0" w:sz="0" w:val="nil"/>
          <w:right w:space="0" w:sz="0" w:val="nil"/>
          <w:between w:space="0" w:sz="0" w:val="nil"/>
        </w:pBdr>
        <w:spacing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Trust and each of its schools will fulfil our responsibilities under the Prevent </w:t>
      </w:r>
      <w:r w:rsidDel="00000000" w:rsidR="00000000" w:rsidRPr="00000000">
        <w:rPr>
          <w:rFonts w:ascii="Calibri" w:cs="Calibri" w:eastAsia="Calibri" w:hAnsi="Calibri"/>
          <w:sz w:val="24"/>
          <w:szCs w:val="24"/>
          <w:rtl w:val="0"/>
        </w:rPr>
        <w:t xml:space="preserve">Duty. It is</w:t>
      </w:r>
      <w:r w:rsidDel="00000000" w:rsidR="00000000" w:rsidRPr="00000000">
        <w:rPr>
          <w:rFonts w:ascii="Calibri" w:cs="Calibri" w:eastAsia="Calibri" w:hAnsi="Calibri"/>
          <w:color w:val="000000"/>
          <w:sz w:val="24"/>
          <w:szCs w:val="24"/>
          <w:rtl w:val="0"/>
        </w:rPr>
        <w:t xml:space="preserve"> essential that staff are able to identify children who may be vulnerable to radicalisation and know what to do when they are identified. Protecting children from the risk of radicalisation should be seen as part of schools’ wider safeguarding duties, and is similar in nature to protecting children from other harms (e.g. drugs, gangs, neglect, sexual exploitation), whether these come from within their family or are the product of outside influences.</w:t>
      </w:r>
    </w:p>
    <w:p w:rsidR="00000000" w:rsidDel="00000000" w:rsidP="00000000" w:rsidRDefault="00000000" w:rsidRPr="00000000" w14:paraId="0000035C">
      <w:pPr>
        <w:pBdr>
          <w:top w:space="0" w:sz="0" w:val="nil"/>
          <w:left w:space="0" w:sz="0" w:val="nil"/>
          <w:bottom w:space="0" w:sz="0" w:val="nil"/>
          <w:right w:space="0" w:sz="0" w:val="nil"/>
          <w:between w:space="0" w:sz="0" w:val="nil"/>
        </w:pBdr>
        <w:spacing w:before="3"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5D">
      <w:pPr>
        <w:pBdr>
          <w:top w:space="0" w:sz="0" w:val="nil"/>
          <w:left w:space="0" w:sz="0" w:val="nil"/>
          <w:bottom w:space="0" w:sz="0" w:val="nil"/>
          <w:right w:space="0" w:sz="0" w:val="nil"/>
          <w:between w:space="0" w:sz="0" w:val="nil"/>
        </w:pBdr>
        <w:spacing w:line="246" w:lineRule="auto"/>
        <w:ind w:left="220" w:right="363"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Merley First School </w:t>
      </w:r>
      <w:r w:rsidDel="00000000" w:rsidR="00000000" w:rsidRPr="00000000">
        <w:rPr>
          <w:rFonts w:ascii="Calibri" w:cs="Calibri" w:eastAsia="Calibri" w:hAnsi="Calibri"/>
          <w:color w:val="000000"/>
          <w:sz w:val="24"/>
          <w:szCs w:val="24"/>
          <w:rtl w:val="0"/>
        </w:rPr>
        <w:t xml:space="preserve"> has a Prevent risk assessment which is updated annually and which specifies the local risks to which all staff should be alert to.</w:t>
      </w:r>
    </w:p>
    <w:p w:rsidR="00000000" w:rsidDel="00000000" w:rsidP="00000000" w:rsidRDefault="00000000" w:rsidRPr="00000000" w14:paraId="0000035E">
      <w:pPr>
        <w:pBdr>
          <w:top w:space="0" w:sz="0" w:val="nil"/>
          <w:left w:space="0" w:sz="0" w:val="nil"/>
          <w:bottom w:space="0" w:sz="0" w:val="nil"/>
          <w:right w:space="0" w:sz="0" w:val="nil"/>
          <w:between w:space="0" w:sz="0" w:val="nil"/>
        </w:pBdr>
        <w:spacing w:before="3"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5F">
      <w:pPr>
        <w:pBdr>
          <w:top w:space="0" w:sz="0" w:val="nil"/>
          <w:left w:space="0" w:sz="0" w:val="nil"/>
          <w:bottom w:space="0" w:sz="0" w:val="nil"/>
          <w:right w:space="0" w:sz="0" w:val="nil"/>
          <w:between w:space="0" w:sz="0" w:val="nil"/>
        </w:pBdr>
        <w:spacing w:line="246" w:lineRule="auto"/>
        <w:ind w:left="220" w:right="363" w:firstLine="0"/>
        <w:jc w:val="both"/>
        <w:rPr>
          <w:rFonts w:ascii="Calibri" w:cs="Calibri" w:eastAsia="Calibri" w:hAnsi="Calibri"/>
          <w:sz w:val="24"/>
          <w:szCs w:val="24"/>
        </w:rPr>
      </w:pPr>
      <w:r w:rsidDel="00000000" w:rsidR="00000000" w:rsidRPr="00000000">
        <w:rPr>
          <w:rFonts w:ascii="Calibri" w:cs="Calibri" w:eastAsia="Calibri" w:hAnsi="Calibri"/>
          <w:color w:val="000000"/>
          <w:sz w:val="24"/>
          <w:szCs w:val="24"/>
          <w:rtl w:val="0"/>
        </w:rPr>
        <w:t xml:space="preserve">The Trust and its schools aim to build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resilience to radicalisation by promoting fundamental British values and enabling them to challenge extremist views. The Prevent duty is not intended to stop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debating controversial issues. On the contrary, the school will provide a safe space in which children, young people and staff can understand the risks associated with terrorism and develop the knowledge and skills to be able to challenge extremist arguments. We will be mindful of the risk of children being exposed to extremist materials via the internet.</w:t>
      </w:r>
      <w:r w:rsidDel="00000000" w:rsidR="00000000" w:rsidRPr="00000000">
        <w:rPr>
          <w:rtl w:val="0"/>
        </w:rPr>
      </w:r>
    </w:p>
    <w:p w:rsidR="00000000" w:rsidDel="00000000" w:rsidP="00000000" w:rsidRDefault="00000000" w:rsidRPr="00000000" w14:paraId="00000360">
      <w:pPr>
        <w:pBdr>
          <w:top w:space="0" w:sz="0" w:val="nil"/>
          <w:left w:space="0" w:sz="0" w:val="nil"/>
          <w:bottom w:space="0" w:sz="0" w:val="nil"/>
          <w:right w:space="0" w:sz="0" w:val="nil"/>
          <w:between w:space="0" w:sz="0" w:val="nil"/>
        </w:pBdr>
        <w:spacing w:line="246" w:lineRule="auto"/>
        <w:ind w:left="220" w:right="363"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61">
      <w:pPr>
        <w:pBdr>
          <w:top w:space="0" w:sz="0" w:val="nil"/>
          <w:left w:space="0" w:sz="0" w:val="nil"/>
          <w:bottom w:space="0" w:sz="0" w:val="nil"/>
          <w:right w:space="0" w:sz="0" w:val="nil"/>
          <w:between w:space="0" w:sz="0" w:val="nil"/>
        </w:pBdr>
        <w:spacing w:line="246" w:lineRule="auto"/>
        <w:ind w:left="220" w:right="363"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If, as a Trust or one of its schools we are concerned, we will follow safeguarding procedures and refer to the Pan Dorset Safeguarding Children’s Partnership’s guidance on Prevent. (</w:t>
      </w:r>
      <w:hyperlink r:id="rId27">
        <w:r w:rsidDel="00000000" w:rsidR="00000000" w:rsidRPr="00000000">
          <w:rPr>
            <w:rFonts w:ascii="Calibri" w:cs="Calibri" w:eastAsia="Calibri" w:hAnsi="Calibri"/>
            <w:color w:val="1155cc"/>
            <w:sz w:val="24"/>
            <w:szCs w:val="24"/>
            <w:u w:val="single"/>
            <w:rtl w:val="0"/>
          </w:rPr>
          <w:t xml:space="preserve">Radicalisation, Terrorist and Extremist Ideology</w:t>
        </w:r>
      </w:hyperlink>
      <w:r w:rsidDel="00000000" w:rsidR="00000000" w:rsidRPr="00000000">
        <w:rPr>
          <w:rFonts w:ascii="Calibri" w:cs="Calibri" w:eastAsia="Calibri" w:hAnsi="Calibri"/>
          <w:sz w:val="24"/>
          <w:szCs w:val="24"/>
          <w:rtl w:val="0"/>
        </w:rPr>
        <w:t xml:space="preserve">)</w:t>
      </w:r>
      <w:r w:rsidDel="00000000" w:rsidR="00000000" w:rsidRPr="00000000">
        <w:rPr>
          <w:rtl w:val="0"/>
        </w:rPr>
      </w:r>
    </w:p>
    <w:p w:rsidR="00000000" w:rsidDel="00000000" w:rsidP="00000000" w:rsidRDefault="00000000" w:rsidRPr="00000000" w14:paraId="00000362">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63">
      <w:pPr>
        <w:pStyle w:val="Heading2"/>
        <w:tabs>
          <w:tab w:val="left" w:leader="none" w:pos="754"/>
        </w:tabs>
        <w:ind w:left="0" w:firstLine="0"/>
        <w:jc w:val="both"/>
        <w:rPr>
          <w:rFonts w:ascii="Calibri" w:cs="Calibri" w:eastAsia="Calibri" w:hAnsi="Calibri"/>
        </w:rPr>
      </w:pPr>
      <w:r w:rsidDel="00000000" w:rsidR="00000000" w:rsidRPr="00000000">
        <w:rPr>
          <w:rFonts w:ascii="Calibri" w:cs="Calibri" w:eastAsia="Calibri" w:hAnsi="Calibri"/>
          <w:rtl w:val="0"/>
        </w:rPr>
        <w:t xml:space="preserve">30.1 Channel</w:t>
      </w:r>
    </w:p>
    <w:p w:rsidR="00000000" w:rsidDel="00000000" w:rsidP="00000000" w:rsidRDefault="00000000" w:rsidRPr="00000000" w14:paraId="00000364">
      <w:pPr>
        <w:pBdr>
          <w:top w:space="0" w:sz="0" w:val="nil"/>
          <w:left w:space="0" w:sz="0" w:val="nil"/>
          <w:bottom w:space="0" w:sz="0" w:val="nil"/>
          <w:right w:space="0" w:sz="0" w:val="nil"/>
          <w:between w:space="0" w:sz="0" w:val="nil"/>
        </w:pBdr>
        <w:spacing w:before="9"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Channel is a voluntary, confidential support programme which focuses on providing support at an early stage to people who are identified as being vulnerable to being drawn into terrorism. Prevent referrals may be passed to a multi-agency Channel panel, which will discuss the individual referred to determine whether they are vulnerable to being drawn into terrorism and consider the appropriate support required. A representative from the Trust, or one of its schools may be asked to attend the Channel panel to help with this assessment. An individual’s engagement with the programme is entirely voluntary at all stages.</w:t>
      </w:r>
    </w:p>
    <w:p w:rsidR="00000000" w:rsidDel="00000000" w:rsidP="00000000" w:rsidRDefault="00000000" w:rsidRPr="00000000" w14:paraId="00000365">
      <w:pPr>
        <w:pBdr>
          <w:top w:space="0" w:sz="0" w:val="nil"/>
          <w:left w:space="0" w:sz="0" w:val="nil"/>
          <w:bottom w:space="0" w:sz="0" w:val="nil"/>
          <w:right w:space="0" w:sz="0" w:val="nil"/>
          <w:between w:space="0" w:sz="0" w:val="nil"/>
        </w:pBdr>
        <w:spacing w:before="3"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66">
      <w:pPr>
        <w:pStyle w:val="Heading2"/>
        <w:tabs>
          <w:tab w:val="left" w:leader="none" w:pos="687"/>
        </w:tabs>
        <w:spacing w:before="1" w:lineRule="auto"/>
        <w:ind w:left="0" w:firstLine="0"/>
        <w:jc w:val="both"/>
        <w:rPr>
          <w:rFonts w:ascii="Calibri" w:cs="Calibri" w:eastAsia="Calibri" w:hAnsi="Calibri"/>
        </w:rPr>
      </w:pPr>
      <w:r w:rsidDel="00000000" w:rsidR="00000000" w:rsidRPr="00000000">
        <w:rPr>
          <w:rFonts w:ascii="Calibri" w:cs="Calibri" w:eastAsia="Calibri" w:hAnsi="Calibri"/>
          <w:rtl w:val="0"/>
        </w:rPr>
        <w:t xml:space="preserve">31. Children with Family members in Prison.</w:t>
      </w:r>
    </w:p>
    <w:p w:rsidR="00000000" w:rsidDel="00000000" w:rsidP="00000000" w:rsidRDefault="00000000" w:rsidRPr="00000000" w14:paraId="00000367">
      <w:pPr>
        <w:pBdr>
          <w:top w:space="0" w:sz="0" w:val="nil"/>
          <w:left w:space="0" w:sz="0" w:val="nil"/>
          <w:bottom w:space="0" w:sz="0" w:val="nil"/>
          <w:right w:space="0" w:sz="0" w:val="nil"/>
          <w:between w:space="0" w:sz="0" w:val="nil"/>
        </w:pBdr>
        <w:spacing w:before="9" w:line="246" w:lineRule="auto"/>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There are around 200,000 children in England and Wales who have a parent sent to prison each year. This places the children at risk of poor outcomes, including poverty, stigma and isolation. They may also suffer from poor mental health. NICCO provides information for professionals who work with the offender and their children to assist in mitigating the negative consequences for the children.</w:t>
      </w:r>
    </w:p>
    <w:p w:rsidR="00000000" w:rsidDel="00000000" w:rsidP="00000000" w:rsidRDefault="00000000" w:rsidRPr="00000000" w14:paraId="00000368">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69">
      <w:pPr>
        <w:pStyle w:val="Heading2"/>
        <w:ind w:left="220" w:firstLine="0"/>
        <w:jc w:val="both"/>
        <w:rPr>
          <w:rFonts w:ascii="Calibri" w:cs="Calibri" w:eastAsia="Calibri" w:hAnsi="Calibri"/>
        </w:rPr>
      </w:pPr>
      <w:r w:rsidDel="00000000" w:rsidR="00000000" w:rsidRPr="00000000">
        <w:rPr>
          <w:rFonts w:ascii="Calibri" w:cs="Calibri" w:eastAsia="Calibri" w:hAnsi="Calibri"/>
          <w:u w:val="single"/>
          <w:rtl w:val="0"/>
        </w:rPr>
        <w:t xml:space="preserve">32. References</w:t>
      </w:r>
      <w:r w:rsidDel="00000000" w:rsidR="00000000" w:rsidRPr="00000000">
        <w:rPr>
          <w:rtl w:val="0"/>
        </w:rPr>
      </w:r>
    </w:p>
    <w:p w:rsidR="00000000" w:rsidDel="00000000" w:rsidP="00000000" w:rsidRDefault="00000000" w:rsidRPr="00000000" w14:paraId="0000036A">
      <w:pPr>
        <w:pBdr>
          <w:top w:space="0" w:sz="0" w:val="nil"/>
          <w:left w:space="0" w:sz="0" w:val="nil"/>
          <w:bottom w:space="0" w:sz="0" w:val="nil"/>
          <w:right w:space="0" w:sz="0" w:val="nil"/>
          <w:between w:space="0" w:sz="0" w:val="nil"/>
        </w:pBdr>
        <w:spacing w:before="6" w:lineRule="auto"/>
        <w:jc w:val="both"/>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6B">
      <w:pPr>
        <w:spacing w:after="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Keeping Children Safe in Education (2026); Statutory guidance for schools and colleges, Department for Education.</w:t>
      </w:r>
    </w:p>
    <w:p w:rsidR="00000000" w:rsidDel="00000000" w:rsidP="00000000" w:rsidRDefault="00000000" w:rsidRPr="00000000" w14:paraId="0000036C">
      <w:pPr>
        <w:spacing w:after="0"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6D">
      <w:pPr>
        <w:spacing w:after="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Working Together to Safeguard Children (2026); A guide to inter-agency working to safeguard and promote the welfare of children, HM Government.</w:t>
      </w:r>
    </w:p>
    <w:p w:rsidR="00000000" w:rsidDel="00000000" w:rsidP="00000000" w:rsidRDefault="00000000" w:rsidRPr="00000000" w14:paraId="0000036E">
      <w:pPr>
        <w:spacing w:after="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What to do if you’re worried a child is being abused (2026); Advice for practitioners, Department for Education.</w:t>
      </w:r>
    </w:p>
    <w:p w:rsidR="00000000" w:rsidDel="00000000" w:rsidP="00000000" w:rsidRDefault="00000000" w:rsidRPr="00000000" w14:paraId="0000036F">
      <w:pPr>
        <w:spacing w:after="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Data (Use and Access) Act 2025.</w:t>
      </w:r>
    </w:p>
    <w:p w:rsidR="00000000" w:rsidDel="00000000" w:rsidP="00000000" w:rsidRDefault="00000000" w:rsidRPr="00000000" w14:paraId="00000370">
      <w:pPr>
        <w:spacing w:after="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Data Protection Act 2018 and the UK General Data Protection Regulation (UK GDPR).</w:t>
      </w:r>
    </w:p>
    <w:p w:rsidR="00000000" w:rsidDel="00000000" w:rsidP="00000000" w:rsidRDefault="00000000" w:rsidRPr="00000000" w14:paraId="00000371">
      <w:pPr>
        <w:spacing w:after="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Domestic Abuse Act 2021 (including the 2025 statutory police notification duties under Operation Encompass).</w:t>
      </w:r>
    </w:p>
    <w:p w:rsidR="00000000" w:rsidDel="00000000" w:rsidP="00000000" w:rsidRDefault="00000000" w:rsidRPr="00000000" w14:paraId="00000372">
      <w:pPr>
        <w:spacing w:after="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Counter-Terrorism and Security Act 2015 (The Prevent Duty).</w:t>
      </w:r>
    </w:p>
    <w:p w:rsidR="00000000" w:rsidDel="00000000" w:rsidP="00000000" w:rsidRDefault="00000000" w:rsidRPr="00000000" w14:paraId="00000373">
      <w:pPr>
        <w:spacing w:after="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Female Genital Mutilation Act 2003 (as amended by the Serious Crime Act 2015).</w:t>
      </w:r>
    </w:p>
    <w:p w:rsidR="00000000" w:rsidDel="00000000" w:rsidP="00000000" w:rsidRDefault="00000000" w:rsidRPr="00000000" w14:paraId="00000374">
      <w:pPr>
        <w:spacing w:after="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Equality Act 2010 and the Human Rights Act 1998.</w:t>
      </w:r>
    </w:p>
    <w:p w:rsidR="00000000" w:rsidDel="00000000" w:rsidP="00000000" w:rsidRDefault="00000000" w:rsidRPr="00000000" w14:paraId="00000375">
      <w:pPr>
        <w:spacing w:after="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Contextual Safeguarding Network; Research, toolkit, and guidance for extra-familial harm, University of Bedfordshire.</w:t>
      </w:r>
    </w:p>
    <w:p w:rsidR="00000000" w:rsidDel="00000000" w:rsidP="00000000" w:rsidRDefault="00000000" w:rsidRPr="00000000" w14:paraId="00000376">
      <w:pPr>
        <w:spacing w:after="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Sharing Nudes and Semi-Nudes: Advice for Education Settings; UK Council for Internet Safety (UKCIS).</w:t>
      </w:r>
    </w:p>
    <w:p w:rsidR="00000000" w:rsidDel="00000000" w:rsidP="00000000" w:rsidRDefault="00000000" w:rsidRPr="00000000" w14:paraId="00000377">
      <w:pPr>
        <w:spacing w:after="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Developing and Implementing a Low-Level Concerns Policy; Farrer &amp; Co in collaboration with the Safer Recruitment Consortium.</w:t>
      </w:r>
    </w:p>
    <w:p w:rsidR="00000000" w:rsidDel="00000000" w:rsidP="00000000" w:rsidRDefault="00000000" w:rsidRPr="00000000" w14:paraId="00000378">
      <w:pPr>
        <w:spacing w:after="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Harmful Sexual Behaviour (HSB) Framework; Evidence-informed response toolkits, NSPCC Learning &amp; The Lucy Faithfull Foundation.</w:t>
      </w:r>
    </w:p>
    <w:p w:rsidR="00000000" w:rsidDel="00000000" w:rsidP="00000000" w:rsidRDefault="00000000" w:rsidRPr="00000000" w14:paraId="00000379">
      <w:pPr>
        <w:spacing w:after="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National Information Centre on Children of Offenders (NICCO); Support databases for children with family members in prison.</w:t>
      </w:r>
    </w:p>
    <w:p w:rsidR="00000000" w:rsidDel="00000000" w:rsidP="00000000" w:rsidRDefault="00000000" w:rsidRPr="00000000" w14:paraId="0000037A">
      <w:pPr>
        <w:spacing w:after="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Operation Encompass National Platform; Educational settings oversight and Key Adult technical training.</w:t>
      </w:r>
    </w:p>
    <w:p w:rsidR="00000000" w:rsidDel="00000000" w:rsidP="00000000" w:rsidRDefault="00000000" w:rsidRPr="00000000" w14:paraId="0000037B">
      <w:pPr>
        <w:spacing w:after="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Dorset Safeguarding Children Partnership Policies and Procedures Manual.</w:t>
      </w:r>
    </w:p>
    <w:p w:rsidR="00000000" w:rsidDel="00000000" w:rsidP="00000000" w:rsidRDefault="00000000" w:rsidRPr="00000000" w14:paraId="0000037C">
      <w:pPr>
        <w:spacing w:after="240" w:line="276" w:lineRule="auto"/>
        <w:rPr>
          <w:rFonts w:ascii="Calibri" w:cs="Calibri" w:eastAsia="Calibri" w:hAnsi="Calibri"/>
          <w:sz w:val="24"/>
          <w:szCs w:val="24"/>
        </w:rPr>
        <w:sectPr>
          <w:type w:val="nextPage"/>
          <w:pgSz w:h="16840" w:w="11920" w:orient="portrait"/>
          <w:pgMar w:bottom="1240" w:top="1360" w:left="1220" w:right="1040" w:header="423" w:footer="1056"/>
        </w:sectPr>
      </w:pPr>
      <w:r w:rsidDel="00000000" w:rsidR="00000000" w:rsidRPr="00000000">
        <w:rPr>
          <w:rFonts w:ascii="Calibri" w:cs="Calibri" w:eastAsia="Calibri" w:hAnsi="Calibri"/>
          <w:sz w:val="24"/>
          <w:szCs w:val="24"/>
          <w:rtl w:val="0"/>
        </w:rPr>
        <w:t xml:space="preserve">BCP Safeguarding Children Partnership Regional Guidance and Dispute Resolution protocols.</w:t>
      </w:r>
    </w:p>
    <w:p w:rsidR="00000000" w:rsidDel="00000000" w:rsidP="00000000" w:rsidRDefault="00000000" w:rsidRPr="00000000" w14:paraId="0000037D">
      <w:pPr>
        <w:spacing w:before="84" w:lineRule="auto"/>
        <w:ind w:left="762" w:right="894" w:firstLine="0"/>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Appendix 1</w:t>
      </w:r>
    </w:p>
    <w:p w:rsidR="00000000" w:rsidDel="00000000" w:rsidP="00000000" w:rsidRDefault="00000000" w:rsidRPr="00000000" w14:paraId="0000037E">
      <w:pPr>
        <w:pBdr>
          <w:top w:space="0" w:sz="0" w:val="nil"/>
          <w:left w:space="0" w:sz="0" w:val="nil"/>
          <w:bottom w:space="0" w:sz="0" w:val="nil"/>
          <w:right w:space="0" w:sz="0" w:val="nil"/>
          <w:between w:space="0" w:sz="0" w:val="nil"/>
        </w:pBdr>
        <w:jc w:val="both"/>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7F">
      <w:pPr>
        <w:pStyle w:val="Heading1"/>
        <w:spacing w:before="280" w:lineRule="auto"/>
        <w:ind w:firstLine="6858.000000000001"/>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Useful Contacts</w:t>
      </w:r>
    </w:p>
    <w:p w:rsidR="00000000" w:rsidDel="00000000" w:rsidP="00000000" w:rsidRDefault="00000000" w:rsidRPr="00000000" w14:paraId="00000380">
      <w:pPr>
        <w:pBdr>
          <w:top w:space="0" w:sz="0" w:val="nil"/>
          <w:left w:space="0" w:sz="0" w:val="nil"/>
          <w:bottom w:space="0" w:sz="0" w:val="nil"/>
          <w:right w:space="0" w:sz="0" w:val="nil"/>
          <w:between w:space="0" w:sz="0" w:val="nil"/>
        </w:pBdr>
        <w:jc w:val="both"/>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81">
      <w:pPr>
        <w:pBdr>
          <w:top w:space="0" w:sz="0" w:val="nil"/>
          <w:left w:space="0" w:sz="0" w:val="nil"/>
          <w:bottom w:space="0" w:sz="0" w:val="nil"/>
          <w:right w:space="0" w:sz="0" w:val="nil"/>
          <w:between w:space="0" w:sz="0" w:val="nil"/>
        </w:pBdr>
        <w:spacing w:before="232" w:line="246" w:lineRule="auto"/>
        <w:ind w:left="220" w:right="4287"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Local Authority Designated Officer (LADO) </w:t>
      </w:r>
    </w:p>
    <w:p w:rsidR="00000000" w:rsidDel="00000000" w:rsidP="00000000" w:rsidRDefault="00000000" w:rsidRPr="00000000" w14:paraId="00000382">
      <w:pPr>
        <w:pBdr>
          <w:top w:space="0" w:sz="0" w:val="nil"/>
          <w:left w:space="0" w:sz="0" w:val="nil"/>
          <w:bottom w:space="0" w:sz="0" w:val="nil"/>
          <w:right w:space="0" w:sz="0" w:val="nil"/>
          <w:between w:space="0" w:sz="0" w:val="nil"/>
        </w:pBdr>
        <w:spacing w:before="232" w:line="246" w:lineRule="auto"/>
        <w:ind w:left="220" w:right="4287"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Dorset - 01305 221122</w:t>
      </w:r>
    </w:p>
    <w:p w:rsidR="00000000" w:rsidDel="00000000" w:rsidP="00000000" w:rsidRDefault="00000000" w:rsidRPr="00000000" w14:paraId="00000383">
      <w:pPr>
        <w:pBdr>
          <w:top w:space="0" w:sz="0" w:val="nil"/>
          <w:left w:space="0" w:sz="0" w:val="nil"/>
          <w:bottom w:space="0" w:sz="0" w:val="nil"/>
          <w:right w:space="0" w:sz="0" w:val="nil"/>
          <w:between w:space="0" w:sz="0" w:val="nil"/>
        </w:pBdr>
        <w:spacing w:before="1" w:lineRule="auto"/>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BCP - </w:t>
      </w:r>
      <w:r w:rsidDel="00000000" w:rsidR="00000000" w:rsidRPr="00000000">
        <w:rPr>
          <w:rFonts w:ascii="Calibri" w:cs="Calibri" w:eastAsia="Calibri" w:hAnsi="Calibri"/>
          <w:color w:val="3a3a3a"/>
          <w:sz w:val="24"/>
          <w:szCs w:val="24"/>
          <w:highlight w:val="white"/>
          <w:rtl w:val="0"/>
        </w:rPr>
        <w:t xml:space="preserve">01202 817600</w:t>
      </w:r>
      <w:r w:rsidDel="00000000" w:rsidR="00000000" w:rsidRPr="00000000">
        <w:rPr>
          <w:rtl w:val="0"/>
        </w:rPr>
      </w:r>
    </w:p>
    <w:p w:rsidR="00000000" w:rsidDel="00000000" w:rsidP="00000000" w:rsidRDefault="00000000" w:rsidRPr="00000000" w14:paraId="00000384">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2" w:line="246" w:lineRule="auto"/>
        <w:ind w:left="220" w:right="4287"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Dorset Family Support and Advice Line </w:t>
      </w:r>
    </w:p>
    <w:p w:rsidR="00000000" w:rsidDel="00000000" w:rsidP="00000000" w:rsidRDefault="00000000" w:rsidRPr="00000000" w14:paraId="000003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 w:lineRule="auto"/>
        <w:ind w:left="220" w:right="4287"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01305 228558</w:t>
      </w:r>
    </w:p>
    <w:p w:rsidR="00000000" w:rsidDel="00000000" w:rsidP="00000000" w:rsidRDefault="00000000" w:rsidRPr="00000000" w14:paraId="000003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2" w:line="246" w:lineRule="auto"/>
        <w:ind w:left="220" w:right="4287"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BCP Children’s Services First Response Hub </w:t>
      </w:r>
    </w:p>
    <w:p w:rsidR="00000000" w:rsidDel="00000000" w:rsidP="00000000" w:rsidRDefault="00000000" w:rsidRPr="00000000" w14:paraId="000003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 w:lineRule="auto"/>
        <w:ind w:left="220" w:right="4287"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01202 735046</w:t>
      </w:r>
    </w:p>
    <w:p w:rsidR="00000000" w:rsidDel="00000000" w:rsidP="00000000" w:rsidRDefault="00000000" w:rsidRPr="00000000" w14:paraId="000003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 w:lineRule="auto"/>
        <w:ind w:left="220" w:right="4287"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8A">
      <w:pPr>
        <w:pBdr>
          <w:top w:space="0" w:sz="0" w:val="nil"/>
          <w:left w:space="0" w:sz="0" w:val="nil"/>
          <w:bottom w:space="0" w:sz="0" w:val="nil"/>
          <w:right w:space="0" w:sz="0" w:val="nil"/>
          <w:between w:space="0" w:sz="0" w:val="nil"/>
        </w:pBdr>
        <w:spacing w:line="246" w:lineRule="auto"/>
        <w:ind w:left="220" w:right="4287"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Dorset </w:t>
      </w:r>
      <w:r w:rsidDel="00000000" w:rsidR="00000000" w:rsidRPr="00000000">
        <w:rPr>
          <w:rFonts w:ascii="Calibri" w:cs="Calibri" w:eastAsia="Calibri" w:hAnsi="Calibri"/>
          <w:color w:val="000000"/>
          <w:sz w:val="24"/>
          <w:szCs w:val="24"/>
          <w:rtl w:val="0"/>
        </w:rPr>
        <w:t xml:space="preserve">Safeguarding and Standards Advisor’s </w:t>
      </w:r>
      <w:r w:rsidDel="00000000" w:rsidR="00000000" w:rsidRPr="00000000">
        <w:rPr>
          <w:rtl w:val="0"/>
        </w:rPr>
      </w:r>
    </w:p>
    <w:p w:rsidR="00000000" w:rsidDel="00000000" w:rsidP="00000000" w:rsidRDefault="00000000" w:rsidRPr="00000000" w14:paraId="0000038B">
      <w:pPr>
        <w:pBdr>
          <w:top w:space="0" w:sz="0" w:val="nil"/>
          <w:left w:space="0" w:sz="0" w:val="nil"/>
          <w:bottom w:space="0" w:sz="0" w:val="nil"/>
          <w:right w:space="0" w:sz="0" w:val="nil"/>
          <w:between w:space="0" w:sz="0" w:val="nil"/>
        </w:pBdr>
        <w:spacing w:line="246" w:lineRule="auto"/>
        <w:ind w:left="220" w:right="4287"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01305 221122</w:t>
      </w:r>
    </w:p>
    <w:p w:rsidR="00000000" w:rsidDel="00000000" w:rsidP="00000000" w:rsidRDefault="00000000" w:rsidRPr="00000000" w14:paraId="0000038C">
      <w:pPr>
        <w:pBdr>
          <w:top w:space="0" w:sz="0" w:val="nil"/>
          <w:left w:space="0" w:sz="0" w:val="nil"/>
          <w:bottom w:space="0" w:sz="0" w:val="nil"/>
          <w:right w:space="0" w:sz="0" w:val="nil"/>
          <w:between w:space="0" w:sz="0" w:val="nil"/>
        </w:pBdr>
        <w:spacing w:line="246" w:lineRule="auto"/>
        <w:ind w:left="220" w:right="4287"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 w:lineRule="auto"/>
        <w:ind w:left="220" w:right="4287"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BCP Education Safeguarding Advisers</w:t>
      </w:r>
    </w:p>
    <w:p w:rsidR="00000000" w:rsidDel="00000000" w:rsidP="00000000" w:rsidRDefault="00000000" w:rsidRPr="00000000" w14:paraId="000003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 w:lineRule="auto"/>
        <w:ind w:left="220" w:right="4287"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01202 456117</w:t>
      </w:r>
    </w:p>
    <w:p w:rsidR="00000000" w:rsidDel="00000000" w:rsidP="00000000" w:rsidRDefault="00000000" w:rsidRPr="00000000" w14:paraId="000003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 w:lineRule="auto"/>
        <w:ind w:left="220" w:right="4287"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01202 817722</w:t>
      </w:r>
    </w:p>
    <w:p w:rsidR="00000000" w:rsidDel="00000000" w:rsidP="00000000" w:rsidRDefault="00000000" w:rsidRPr="00000000" w14:paraId="00000390">
      <w:pPr>
        <w:pBdr>
          <w:top w:space="0" w:sz="0" w:val="nil"/>
          <w:left w:space="0" w:sz="0" w:val="nil"/>
          <w:bottom w:space="0" w:sz="0" w:val="nil"/>
          <w:right w:space="0" w:sz="0" w:val="nil"/>
          <w:between w:space="0" w:sz="0" w:val="nil"/>
        </w:pBdr>
        <w:spacing w:line="246" w:lineRule="auto"/>
        <w:ind w:left="220" w:right="4287"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91">
      <w:pPr>
        <w:pBdr>
          <w:top w:space="0" w:sz="0" w:val="nil"/>
          <w:left w:space="0" w:sz="0" w:val="nil"/>
          <w:bottom w:space="0" w:sz="0" w:val="nil"/>
          <w:right w:space="0" w:sz="0" w:val="nil"/>
          <w:between w:space="0" w:sz="0" w:val="nil"/>
        </w:pBdr>
        <w:spacing w:line="246" w:lineRule="auto"/>
        <w:ind w:left="220" w:right="4287"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92">
      <w:pPr>
        <w:pBdr>
          <w:top w:space="0" w:sz="0" w:val="nil"/>
          <w:left w:space="0" w:sz="0" w:val="nil"/>
          <w:bottom w:space="0" w:sz="0" w:val="nil"/>
          <w:right w:space="0" w:sz="0" w:val="nil"/>
          <w:between w:space="0" w:sz="0" w:val="nil"/>
        </w:pBdr>
        <w:spacing w:line="246" w:lineRule="auto"/>
        <w:ind w:left="220" w:right="4287"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93">
      <w:pPr>
        <w:pBdr>
          <w:top w:space="0" w:sz="0" w:val="nil"/>
          <w:left w:space="0" w:sz="0" w:val="nil"/>
          <w:bottom w:space="0" w:sz="0" w:val="nil"/>
          <w:right w:space="0" w:sz="0" w:val="nil"/>
          <w:between w:space="0" w:sz="0" w:val="nil"/>
        </w:pBdr>
        <w:spacing w:line="246" w:lineRule="auto"/>
        <w:ind w:left="220" w:right="4287" w:firstLine="0"/>
        <w:jc w:val="both"/>
        <w:rPr>
          <w:rFonts w:ascii="Calibri" w:cs="Calibri" w:eastAsia="Calibri" w:hAnsi="Calibri"/>
          <w:sz w:val="24"/>
          <w:szCs w:val="24"/>
        </w:rPr>
      </w:pPr>
      <w:r w:rsidDel="00000000" w:rsidR="00000000" w:rsidRPr="00000000">
        <w:rPr>
          <w:rtl w:val="0"/>
        </w:rPr>
      </w:r>
    </w:p>
    <w:sectPr>
      <w:type w:val="nextPage"/>
      <w:pgSz w:h="16840" w:w="11920" w:orient="portrait"/>
      <w:pgMar w:bottom="1240" w:top="1360" w:left="1220" w:right="1040" w:header="423" w:footer="1056"/>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95">
    <w:pPr>
      <w:pBdr>
        <w:top w:space="0" w:sz="0" w:val="nil"/>
        <w:left w:space="0" w:sz="0" w:val="nil"/>
        <w:bottom w:space="0" w:sz="0" w:val="nil"/>
        <w:right w:space="0" w:sz="0" w:val="nil"/>
        <w:between w:space="0" w:sz="0" w:val="nil"/>
      </w:pBdr>
      <w:spacing w:line="14.399999999999999" w:lineRule="auto"/>
      <w:jc w:val="center"/>
      <w:rPr>
        <w:rFonts w:ascii="Calibri" w:cs="Calibri" w:eastAsia="Calibri" w:hAnsi="Calibri"/>
        <w:color w:val="000000"/>
        <w:sz w:val="24"/>
        <w:szCs w:val="24"/>
      </w:rPr>
    </w:pPr>
    <w:r w:rsidDel="00000000" w:rsidR="00000000" w:rsidRPr="00000000">
      <w:rPr>
        <w:rFonts w:ascii="Calibri" w:cs="Calibri" w:eastAsia="Calibri" w:hAnsi="Calibri"/>
        <w:sz w:val="24"/>
        <w:szCs w:val="24"/>
      </w:rPr>
      <w:fldChar w:fldCharType="begin"/>
      <w:instrText xml:space="preserve">PAGE</w:instrText>
      <w:fldChar w:fldCharType="separate"/>
      <w:fldChar w:fldCharType="end"/>
    </w: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2706693</wp:posOffset>
              </wp:positionH>
              <wp:positionV relativeFrom="paragraph">
                <wp:posOffset>9678988</wp:posOffset>
              </wp:positionV>
              <wp:extent cx="565150" cy="518160"/>
              <wp:effectExtent b="0" l="0" r="0" t="0"/>
              <wp:wrapNone/>
              <wp:docPr id="18" name=""/>
              <a:graphic>
                <a:graphicData uri="http://schemas.microsoft.com/office/word/2010/wordprocessingShape">
                  <wps:wsp>
                    <wps:cNvSpPr/>
                    <wps:cNvPr id="2" name="Shape 2"/>
                    <wps:spPr>
                      <a:xfrm>
                        <a:off x="5225350" y="3682845"/>
                        <a:ext cx="241300" cy="194310"/>
                      </a:xfrm>
                      <a:prstGeom prst="rect">
                        <a:avLst/>
                      </a:prstGeom>
                      <a:noFill/>
                      <a:ln>
                        <a:noFill/>
                      </a:ln>
                    </wps:spPr>
                    <wps:txbx>
                      <w:txbxContent>
                        <w:p w:rsidR="00000000" w:rsidDel="00000000" w:rsidP="00000000" w:rsidRDefault="00000000" w:rsidRPr="00000000">
                          <w:pPr>
                            <w:spacing w:after="0" w:before="10" w:line="240"/>
                            <w:ind w:left="60" w:right="0" w:firstLine="198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 PAGE 10</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2706693</wp:posOffset>
              </wp:positionH>
              <wp:positionV relativeFrom="paragraph">
                <wp:posOffset>9678988</wp:posOffset>
              </wp:positionV>
              <wp:extent cx="565150" cy="518160"/>
              <wp:effectExtent b="0" l="0" r="0" t="0"/>
              <wp:wrapNone/>
              <wp:docPr id="18"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565150" cy="518160"/>
                      </a:xfrm>
                      <a:prstGeom prst="rect"/>
                      <a:ln/>
                    </pic:spPr>
                  </pic:pic>
                </a:graphicData>
              </a:graphic>
            </wp:anchor>
          </w:drawing>
        </mc:Fallback>
      </mc:AlternateConten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96">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94">
    <w:pPr>
      <w:spacing w:line="14.399999999999999" w:lineRule="auto"/>
      <w:rPr>
        <w:color w:val="000000"/>
        <w:sz w:val="20"/>
        <w:szCs w:val="2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0"/>
      <w:numFmt w:val="bullet"/>
      <w:lvlText w:val="●"/>
      <w:lvlJc w:val="left"/>
      <w:pPr>
        <w:ind w:left="940" w:hanging="360"/>
      </w:pPr>
      <w:rPr>
        <w:rFonts w:ascii="Arial" w:cs="Arial" w:eastAsia="Arial" w:hAnsi="Arial"/>
        <w:b w:val="0"/>
        <w:bCs w:val="0"/>
        <w:i w:val="0"/>
        <w:iCs w:val="0"/>
        <w:sz w:val="24"/>
        <w:szCs w:val="24"/>
      </w:rPr>
    </w:lvl>
    <w:lvl w:ilvl="1">
      <w:start w:val="0"/>
      <w:numFmt w:val="bullet"/>
      <w:lvlText w:val="•"/>
      <w:lvlJc w:val="left"/>
      <w:pPr>
        <w:ind w:left="1812" w:hanging="360"/>
      </w:pPr>
      <w:rPr/>
    </w:lvl>
    <w:lvl w:ilvl="2">
      <w:start w:val="0"/>
      <w:numFmt w:val="bullet"/>
      <w:lvlText w:val="•"/>
      <w:lvlJc w:val="left"/>
      <w:pPr>
        <w:ind w:left="2684" w:hanging="360"/>
      </w:pPr>
      <w:rPr/>
    </w:lvl>
    <w:lvl w:ilvl="3">
      <w:start w:val="0"/>
      <w:numFmt w:val="bullet"/>
      <w:lvlText w:val="•"/>
      <w:lvlJc w:val="left"/>
      <w:pPr>
        <w:ind w:left="3556" w:hanging="360"/>
      </w:pPr>
      <w:rPr/>
    </w:lvl>
    <w:lvl w:ilvl="4">
      <w:start w:val="0"/>
      <w:numFmt w:val="bullet"/>
      <w:lvlText w:val="•"/>
      <w:lvlJc w:val="left"/>
      <w:pPr>
        <w:ind w:left="4428" w:hanging="360"/>
      </w:pPr>
      <w:rPr/>
    </w:lvl>
    <w:lvl w:ilvl="5">
      <w:start w:val="0"/>
      <w:numFmt w:val="bullet"/>
      <w:lvlText w:val="•"/>
      <w:lvlJc w:val="left"/>
      <w:pPr>
        <w:ind w:left="5300" w:hanging="360"/>
      </w:pPr>
      <w:rPr/>
    </w:lvl>
    <w:lvl w:ilvl="6">
      <w:start w:val="0"/>
      <w:numFmt w:val="bullet"/>
      <w:lvlText w:val="•"/>
      <w:lvlJc w:val="left"/>
      <w:pPr>
        <w:ind w:left="6172" w:hanging="360"/>
      </w:pPr>
      <w:rPr/>
    </w:lvl>
    <w:lvl w:ilvl="7">
      <w:start w:val="0"/>
      <w:numFmt w:val="bullet"/>
      <w:lvlText w:val="•"/>
      <w:lvlJc w:val="left"/>
      <w:pPr>
        <w:ind w:left="7044" w:hanging="360"/>
      </w:pPr>
      <w:rPr/>
    </w:lvl>
    <w:lvl w:ilvl="8">
      <w:start w:val="0"/>
      <w:numFmt w:val="bullet"/>
      <w:lvlText w:val="•"/>
      <w:lvlJc w:val="left"/>
      <w:pPr>
        <w:ind w:left="7916" w:hanging="360"/>
      </w:pPr>
      <w:rPr/>
    </w:lvl>
  </w:abstractNum>
  <w:abstractNum w:abstractNumId="3">
    <w:lvl w:ilvl="0">
      <w:start w:val="5"/>
      <w:numFmt w:val="decimal"/>
      <w:lvlText w:val="%1."/>
      <w:lvlJc w:val="left"/>
      <w:pPr>
        <w:ind w:left="486" w:hanging="267"/>
      </w:pPr>
      <w:rPr>
        <w:rFonts w:ascii="Calibri" w:cs="Calibri" w:eastAsia="Calibri" w:hAnsi="Calibri"/>
        <w:b w:val="1"/>
        <w:bCs w:val="1"/>
        <w:i w:val="0"/>
        <w:iCs w:val="0"/>
        <w:sz w:val="22"/>
        <w:szCs w:val="22"/>
        <w:u w:val="single"/>
      </w:rPr>
    </w:lvl>
    <w:lvl w:ilvl="1">
      <w:start w:val="1"/>
      <w:numFmt w:val="decimal"/>
      <w:lvlText w:val="%1.%2"/>
      <w:lvlJc w:val="left"/>
      <w:pPr>
        <w:ind w:left="607" w:hanging="387"/>
      </w:pPr>
      <w:rPr>
        <w:rFonts w:ascii="Calibri" w:cs="Calibri" w:eastAsia="Calibri" w:hAnsi="Calibri"/>
        <w:b w:val="0"/>
        <w:bCs w:val="0"/>
        <w:i w:val="0"/>
        <w:iCs w:val="0"/>
        <w:sz w:val="22"/>
        <w:szCs w:val="22"/>
      </w:rPr>
    </w:lvl>
    <w:lvl w:ilvl="2">
      <w:start w:val="0"/>
      <w:numFmt w:val="bullet"/>
      <w:lvlText w:val="•"/>
      <w:lvlJc w:val="left"/>
      <w:pPr>
        <w:ind w:left="1606" w:hanging="388"/>
      </w:pPr>
      <w:rPr/>
    </w:lvl>
    <w:lvl w:ilvl="3">
      <w:start w:val="0"/>
      <w:numFmt w:val="bullet"/>
      <w:lvlText w:val="•"/>
      <w:lvlJc w:val="left"/>
      <w:pPr>
        <w:ind w:left="2613" w:hanging="388"/>
      </w:pPr>
      <w:rPr/>
    </w:lvl>
    <w:lvl w:ilvl="4">
      <w:start w:val="0"/>
      <w:numFmt w:val="bullet"/>
      <w:lvlText w:val="•"/>
      <w:lvlJc w:val="left"/>
      <w:pPr>
        <w:ind w:left="3620" w:hanging="388"/>
      </w:pPr>
      <w:rPr/>
    </w:lvl>
    <w:lvl w:ilvl="5">
      <w:start w:val="0"/>
      <w:numFmt w:val="bullet"/>
      <w:lvlText w:val="•"/>
      <w:lvlJc w:val="left"/>
      <w:pPr>
        <w:ind w:left="4626" w:hanging="388"/>
      </w:pPr>
      <w:rPr/>
    </w:lvl>
    <w:lvl w:ilvl="6">
      <w:start w:val="0"/>
      <w:numFmt w:val="bullet"/>
      <w:lvlText w:val="•"/>
      <w:lvlJc w:val="left"/>
      <w:pPr>
        <w:ind w:left="5633" w:hanging="388"/>
      </w:pPr>
      <w:rPr/>
    </w:lvl>
    <w:lvl w:ilvl="7">
      <w:start w:val="0"/>
      <w:numFmt w:val="bullet"/>
      <w:lvlText w:val="•"/>
      <w:lvlJc w:val="left"/>
      <w:pPr>
        <w:ind w:left="6640" w:hanging="388"/>
      </w:pPr>
      <w:rPr/>
    </w:lvl>
    <w:lvl w:ilvl="8">
      <w:start w:val="0"/>
      <w:numFmt w:val="bullet"/>
      <w:lvlText w:val="•"/>
      <w:lvlJc w:val="left"/>
      <w:pPr>
        <w:ind w:left="7646" w:hanging="387"/>
      </w:pPr>
      <w:rPr/>
    </w:lvl>
  </w:abstractNum>
  <w:abstractNum w:abstractNumId="4">
    <w:lvl w:ilvl="0">
      <w:start w:val="4"/>
      <w:numFmt w:val="decimal"/>
      <w:lvlText w:val="%1"/>
      <w:lvlJc w:val="left"/>
      <w:pPr>
        <w:ind w:left="420" w:hanging="201"/>
      </w:pPr>
      <w:rPr>
        <w:rFonts w:ascii="Calibri" w:cs="Calibri" w:eastAsia="Calibri" w:hAnsi="Calibri"/>
        <w:b w:val="1"/>
        <w:bCs w:val="1"/>
        <w:i w:val="0"/>
        <w:iCs w:val="0"/>
        <w:sz w:val="22"/>
        <w:szCs w:val="22"/>
      </w:rPr>
    </w:lvl>
    <w:lvl w:ilvl="1">
      <w:start w:val="1"/>
      <w:numFmt w:val="decimal"/>
      <w:lvlText w:val="%1.%2"/>
      <w:lvlJc w:val="left"/>
      <w:pPr>
        <w:ind w:left="620" w:hanging="401"/>
      </w:pPr>
      <w:rPr>
        <w:rFonts w:ascii="Calibri" w:cs="Calibri" w:eastAsia="Calibri" w:hAnsi="Calibri"/>
        <w:b w:val="0"/>
        <w:bCs w:val="0"/>
        <w:i w:val="0"/>
        <w:iCs w:val="0"/>
        <w:sz w:val="22"/>
        <w:szCs w:val="22"/>
      </w:rPr>
    </w:lvl>
    <w:lvl w:ilvl="2">
      <w:start w:val="0"/>
      <w:numFmt w:val="bullet"/>
      <w:lvlText w:val="•"/>
      <w:lvlJc w:val="left"/>
      <w:pPr>
        <w:ind w:left="1624" w:hanging="401"/>
      </w:pPr>
      <w:rPr/>
    </w:lvl>
    <w:lvl w:ilvl="3">
      <w:start w:val="0"/>
      <w:numFmt w:val="bullet"/>
      <w:lvlText w:val="•"/>
      <w:lvlJc w:val="left"/>
      <w:pPr>
        <w:ind w:left="2628" w:hanging="401"/>
      </w:pPr>
      <w:rPr/>
    </w:lvl>
    <w:lvl w:ilvl="4">
      <w:start w:val="0"/>
      <w:numFmt w:val="bullet"/>
      <w:lvlText w:val="•"/>
      <w:lvlJc w:val="left"/>
      <w:pPr>
        <w:ind w:left="3633" w:hanging="401"/>
      </w:pPr>
      <w:rPr/>
    </w:lvl>
    <w:lvl w:ilvl="5">
      <w:start w:val="0"/>
      <w:numFmt w:val="bullet"/>
      <w:lvlText w:val="•"/>
      <w:lvlJc w:val="left"/>
      <w:pPr>
        <w:ind w:left="4637" w:hanging="401"/>
      </w:pPr>
      <w:rPr/>
    </w:lvl>
    <w:lvl w:ilvl="6">
      <w:start w:val="0"/>
      <w:numFmt w:val="bullet"/>
      <w:lvlText w:val="•"/>
      <w:lvlJc w:val="left"/>
      <w:pPr>
        <w:ind w:left="5642" w:hanging="401"/>
      </w:pPr>
      <w:rPr/>
    </w:lvl>
    <w:lvl w:ilvl="7">
      <w:start w:val="0"/>
      <w:numFmt w:val="bullet"/>
      <w:lvlText w:val="•"/>
      <w:lvlJc w:val="left"/>
      <w:pPr>
        <w:ind w:left="6646" w:hanging="401"/>
      </w:pPr>
      <w:rPr/>
    </w:lvl>
    <w:lvl w:ilvl="8">
      <w:start w:val="0"/>
      <w:numFmt w:val="bullet"/>
      <w:lvlText w:val="•"/>
      <w:lvlJc w:val="left"/>
      <w:pPr>
        <w:ind w:left="7651" w:hanging="401"/>
      </w:pPr>
      <w:rPr/>
    </w:lvl>
  </w:abstractNum>
  <w:abstractNum w:abstractNumId="5">
    <w:lvl w:ilvl="0">
      <w:start w:val="0"/>
      <w:numFmt w:val="bullet"/>
      <w:lvlText w:val="●"/>
      <w:lvlJc w:val="left"/>
      <w:pPr>
        <w:ind w:left="940" w:hanging="360"/>
      </w:pPr>
      <w:rPr>
        <w:rFonts w:ascii="Arial" w:cs="Arial" w:eastAsia="Arial" w:hAnsi="Arial"/>
        <w:b w:val="0"/>
        <w:bCs w:val="0"/>
        <w:i w:val="0"/>
        <w:iCs w:val="0"/>
        <w:sz w:val="24"/>
        <w:szCs w:val="24"/>
      </w:rPr>
    </w:lvl>
    <w:lvl w:ilvl="1">
      <w:start w:val="0"/>
      <w:numFmt w:val="bullet"/>
      <w:lvlText w:val="•"/>
      <w:lvlJc w:val="left"/>
      <w:pPr>
        <w:ind w:left="1812" w:hanging="360"/>
      </w:pPr>
      <w:rPr/>
    </w:lvl>
    <w:lvl w:ilvl="2">
      <w:start w:val="0"/>
      <w:numFmt w:val="bullet"/>
      <w:lvlText w:val="•"/>
      <w:lvlJc w:val="left"/>
      <w:pPr>
        <w:ind w:left="2684" w:hanging="360"/>
      </w:pPr>
      <w:rPr/>
    </w:lvl>
    <w:lvl w:ilvl="3">
      <w:start w:val="0"/>
      <w:numFmt w:val="bullet"/>
      <w:lvlText w:val="•"/>
      <w:lvlJc w:val="left"/>
      <w:pPr>
        <w:ind w:left="3556" w:hanging="360"/>
      </w:pPr>
      <w:rPr/>
    </w:lvl>
    <w:lvl w:ilvl="4">
      <w:start w:val="0"/>
      <w:numFmt w:val="bullet"/>
      <w:lvlText w:val="•"/>
      <w:lvlJc w:val="left"/>
      <w:pPr>
        <w:ind w:left="4428" w:hanging="360"/>
      </w:pPr>
      <w:rPr/>
    </w:lvl>
    <w:lvl w:ilvl="5">
      <w:start w:val="0"/>
      <w:numFmt w:val="bullet"/>
      <w:lvlText w:val="•"/>
      <w:lvlJc w:val="left"/>
      <w:pPr>
        <w:ind w:left="5300" w:hanging="360"/>
      </w:pPr>
      <w:rPr/>
    </w:lvl>
    <w:lvl w:ilvl="6">
      <w:start w:val="0"/>
      <w:numFmt w:val="bullet"/>
      <w:lvlText w:val="•"/>
      <w:lvlJc w:val="left"/>
      <w:pPr>
        <w:ind w:left="6172" w:hanging="360"/>
      </w:pPr>
      <w:rPr/>
    </w:lvl>
    <w:lvl w:ilvl="7">
      <w:start w:val="0"/>
      <w:numFmt w:val="bullet"/>
      <w:lvlText w:val="•"/>
      <w:lvlJc w:val="left"/>
      <w:pPr>
        <w:ind w:left="7044" w:hanging="360"/>
      </w:pPr>
      <w:rPr/>
    </w:lvl>
    <w:lvl w:ilvl="8">
      <w:start w:val="0"/>
      <w:numFmt w:val="bullet"/>
      <w:lvlText w:val="•"/>
      <w:lvlJc w:val="left"/>
      <w:pPr>
        <w:ind w:left="7916" w:hanging="360"/>
      </w:pPr>
      <w:rPr/>
    </w:lvl>
  </w:abstractNum>
  <w:abstractNum w:abstractNumId="6">
    <w:lvl w:ilvl="0">
      <w:start w:val="3"/>
      <w:numFmt w:val="decimal"/>
      <w:lvlText w:val="%1."/>
      <w:lvlJc w:val="left"/>
      <w:pPr>
        <w:ind w:left="480" w:hanging="261"/>
      </w:pPr>
      <w:rPr>
        <w:rFonts w:ascii="Calibri" w:cs="Calibri" w:eastAsia="Calibri" w:hAnsi="Calibri"/>
        <w:b w:val="1"/>
        <w:bCs w:val="1"/>
        <w:i w:val="0"/>
        <w:iCs w:val="0"/>
        <w:sz w:val="22"/>
        <w:szCs w:val="22"/>
      </w:rPr>
    </w:lvl>
    <w:lvl w:ilvl="1">
      <w:start w:val="1"/>
      <w:numFmt w:val="decimal"/>
      <w:lvlText w:val="%1.%2"/>
      <w:lvlJc w:val="left"/>
      <w:pPr>
        <w:ind w:left="607" w:hanging="387"/>
      </w:pPr>
      <w:rPr>
        <w:rFonts w:ascii="Calibri" w:cs="Calibri" w:eastAsia="Calibri" w:hAnsi="Calibri"/>
        <w:b w:val="0"/>
        <w:bCs w:val="0"/>
        <w:i w:val="0"/>
        <w:iCs w:val="0"/>
        <w:sz w:val="22"/>
        <w:szCs w:val="22"/>
      </w:rPr>
    </w:lvl>
    <w:lvl w:ilvl="2">
      <w:start w:val="0"/>
      <w:numFmt w:val="bullet"/>
      <w:lvlText w:val="•"/>
      <w:lvlJc w:val="left"/>
      <w:pPr>
        <w:ind w:left="1606" w:hanging="388"/>
      </w:pPr>
      <w:rPr/>
    </w:lvl>
    <w:lvl w:ilvl="3">
      <w:start w:val="0"/>
      <w:numFmt w:val="bullet"/>
      <w:lvlText w:val="•"/>
      <w:lvlJc w:val="left"/>
      <w:pPr>
        <w:ind w:left="2613" w:hanging="388"/>
      </w:pPr>
      <w:rPr/>
    </w:lvl>
    <w:lvl w:ilvl="4">
      <w:start w:val="0"/>
      <w:numFmt w:val="bullet"/>
      <w:lvlText w:val="•"/>
      <w:lvlJc w:val="left"/>
      <w:pPr>
        <w:ind w:left="3620" w:hanging="388"/>
      </w:pPr>
      <w:rPr/>
    </w:lvl>
    <w:lvl w:ilvl="5">
      <w:start w:val="0"/>
      <w:numFmt w:val="bullet"/>
      <w:lvlText w:val="•"/>
      <w:lvlJc w:val="left"/>
      <w:pPr>
        <w:ind w:left="4626" w:hanging="388"/>
      </w:pPr>
      <w:rPr/>
    </w:lvl>
    <w:lvl w:ilvl="6">
      <w:start w:val="0"/>
      <w:numFmt w:val="bullet"/>
      <w:lvlText w:val="•"/>
      <w:lvlJc w:val="left"/>
      <w:pPr>
        <w:ind w:left="5633" w:hanging="388"/>
      </w:pPr>
      <w:rPr/>
    </w:lvl>
    <w:lvl w:ilvl="7">
      <w:start w:val="0"/>
      <w:numFmt w:val="bullet"/>
      <w:lvlText w:val="•"/>
      <w:lvlJc w:val="left"/>
      <w:pPr>
        <w:ind w:left="6640" w:hanging="388"/>
      </w:pPr>
      <w:rPr/>
    </w:lvl>
    <w:lvl w:ilvl="8">
      <w:start w:val="0"/>
      <w:numFmt w:val="bullet"/>
      <w:lvlText w:val="•"/>
      <w:lvlJc w:val="left"/>
      <w:pPr>
        <w:ind w:left="7646" w:hanging="387"/>
      </w:pPr>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0"/>
      <w:numFmt w:val="decimal"/>
      <w:lvlText w:val="%1"/>
      <w:lvlJc w:val="left"/>
      <w:pPr>
        <w:ind w:left="220" w:hanging="534"/>
      </w:pPr>
      <w:rPr/>
    </w:lvl>
    <w:lvl w:ilvl="1">
      <w:start w:val="2"/>
      <w:numFmt w:val="decimal"/>
      <w:lvlText w:val="%1.%2"/>
      <w:lvlJc w:val="left"/>
      <w:pPr>
        <w:ind w:left="220" w:hanging="534"/>
      </w:pPr>
      <w:rPr>
        <w:rFonts w:ascii="Calibri" w:cs="Calibri" w:eastAsia="Calibri" w:hAnsi="Calibri"/>
        <w:b w:val="1"/>
        <w:bCs w:val="1"/>
        <w:i w:val="0"/>
        <w:iCs w:val="0"/>
        <w:sz w:val="24"/>
        <w:szCs w:val="24"/>
      </w:rPr>
    </w:lvl>
    <w:lvl w:ilvl="2">
      <w:start w:val="0"/>
      <w:numFmt w:val="bullet"/>
      <w:lvlText w:val="●"/>
      <w:lvlJc w:val="left"/>
      <w:pPr>
        <w:ind w:left="1000" w:hanging="360"/>
      </w:pPr>
      <w:rPr>
        <w:rFonts w:ascii="Arial" w:cs="Arial" w:eastAsia="Arial" w:hAnsi="Arial"/>
        <w:b w:val="0"/>
        <w:bCs w:val="0"/>
        <w:i w:val="0"/>
        <w:iCs w:val="0"/>
        <w:sz w:val="24"/>
        <w:szCs w:val="24"/>
      </w:rPr>
    </w:lvl>
    <w:lvl w:ilvl="3">
      <w:start w:val="0"/>
      <w:numFmt w:val="bullet"/>
      <w:lvlText w:val="•"/>
      <w:lvlJc w:val="left"/>
      <w:pPr>
        <w:ind w:left="2082" w:hanging="360"/>
      </w:pPr>
      <w:rPr/>
    </w:lvl>
    <w:lvl w:ilvl="4">
      <w:start w:val="0"/>
      <w:numFmt w:val="bullet"/>
      <w:lvlText w:val="•"/>
      <w:lvlJc w:val="left"/>
      <w:pPr>
        <w:ind w:left="3165" w:hanging="360"/>
      </w:pPr>
      <w:rPr/>
    </w:lvl>
    <w:lvl w:ilvl="5">
      <w:start w:val="0"/>
      <w:numFmt w:val="bullet"/>
      <w:lvlText w:val="•"/>
      <w:lvlJc w:val="left"/>
      <w:pPr>
        <w:ind w:left="4247" w:hanging="360"/>
      </w:pPr>
      <w:rPr/>
    </w:lvl>
    <w:lvl w:ilvl="6">
      <w:start w:val="0"/>
      <w:numFmt w:val="bullet"/>
      <w:lvlText w:val="•"/>
      <w:lvlJc w:val="left"/>
      <w:pPr>
        <w:ind w:left="5330" w:hanging="360"/>
      </w:pPr>
      <w:rPr/>
    </w:lvl>
    <w:lvl w:ilvl="7">
      <w:start w:val="0"/>
      <w:numFmt w:val="bullet"/>
      <w:lvlText w:val="•"/>
      <w:lvlJc w:val="left"/>
      <w:pPr>
        <w:ind w:left="6412" w:hanging="360"/>
      </w:pPr>
      <w:rPr/>
    </w:lvl>
    <w:lvl w:ilvl="8">
      <w:start w:val="0"/>
      <w:numFmt w:val="bullet"/>
      <w:lvlText w:val="•"/>
      <w:lvlJc w:val="left"/>
      <w:pPr>
        <w:ind w:left="7495" w:hanging="360"/>
      </w:pPr>
      <w:rPr/>
    </w:lvl>
  </w:abstractNum>
  <w:abstractNum w:abstractNumId="9">
    <w:lvl w:ilvl="0">
      <w:start w:val="15"/>
      <w:numFmt w:val="decimal"/>
      <w:lvlText w:val="%1."/>
      <w:lvlJc w:val="left"/>
      <w:pPr>
        <w:ind w:left="220" w:hanging="459"/>
      </w:pPr>
      <w:rPr>
        <w:rFonts w:ascii="Calibri" w:cs="Calibri" w:eastAsia="Calibri" w:hAnsi="Calibri"/>
        <w:b w:val="1"/>
        <w:bCs w:val="1"/>
        <w:i w:val="0"/>
        <w:iCs w:val="0"/>
        <w:sz w:val="24"/>
        <w:szCs w:val="24"/>
        <w:u w:val="single"/>
      </w:rPr>
    </w:lvl>
    <w:lvl w:ilvl="1">
      <w:start w:val="1"/>
      <w:numFmt w:val="decimal"/>
      <w:lvlText w:val="%1.%2"/>
      <w:lvlJc w:val="left"/>
      <w:pPr>
        <w:ind w:left="740" w:hanging="521"/>
      </w:pPr>
      <w:rPr>
        <w:rFonts w:ascii="Calibri" w:cs="Calibri" w:eastAsia="Calibri" w:hAnsi="Calibri"/>
        <w:b w:val="0"/>
        <w:bCs w:val="0"/>
        <w:i w:val="0"/>
        <w:iCs w:val="0"/>
        <w:sz w:val="22"/>
        <w:szCs w:val="22"/>
      </w:rPr>
    </w:lvl>
    <w:lvl w:ilvl="2">
      <w:start w:val="0"/>
      <w:numFmt w:val="bullet"/>
      <w:lvlText w:val="•"/>
      <w:lvlJc w:val="left"/>
      <w:pPr>
        <w:ind w:left="760" w:hanging="521"/>
      </w:pPr>
      <w:rPr/>
    </w:lvl>
    <w:lvl w:ilvl="3">
      <w:start w:val="0"/>
      <w:numFmt w:val="bullet"/>
      <w:lvlText w:val="•"/>
      <w:lvlJc w:val="left"/>
      <w:pPr>
        <w:ind w:left="1872" w:hanging="521"/>
      </w:pPr>
      <w:rPr/>
    </w:lvl>
    <w:lvl w:ilvl="4">
      <w:start w:val="0"/>
      <w:numFmt w:val="bullet"/>
      <w:lvlText w:val="•"/>
      <w:lvlJc w:val="left"/>
      <w:pPr>
        <w:ind w:left="2985" w:hanging="521"/>
      </w:pPr>
      <w:rPr/>
    </w:lvl>
    <w:lvl w:ilvl="5">
      <w:start w:val="0"/>
      <w:numFmt w:val="bullet"/>
      <w:lvlText w:val="•"/>
      <w:lvlJc w:val="left"/>
      <w:pPr>
        <w:ind w:left="4097" w:hanging="521.0000000000005"/>
      </w:pPr>
      <w:rPr/>
    </w:lvl>
    <w:lvl w:ilvl="6">
      <w:start w:val="0"/>
      <w:numFmt w:val="bullet"/>
      <w:lvlText w:val="•"/>
      <w:lvlJc w:val="left"/>
      <w:pPr>
        <w:ind w:left="5210" w:hanging="521"/>
      </w:pPr>
      <w:rPr/>
    </w:lvl>
    <w:lvl w:ilvl="7">
      <w:start w:val="0"/>
      <w:numFmt w:val="bullet"/>
      <w:lvlText w:val="•"/>
      <w:lvlJc w:val="left"/>
      <w:pPr>
        <w:ind w:left="6322" w:hanging="521"/>
      </w:pPr>
      <w:rPr/>
    </w:lvl>
    <w:lvl w:ilvl="8">
      <w:start w:val="0"/>
      <w:numFmt w:val="bullet"/>
      <w:lvlText w:val="•"/>
      <w:lvlJc w:val="left"/>
      <w:pPr>
        <w:ind w:left="7435" w:hanging="521"/>
      </w:pPr>
      <w:rPr/>
    </w:lvl>
  </w:abstractNum>
  <w:abstractNum w:abstractNumId="10">
    <w:lvl w:ilvl="0">
      <w:start w:val="1"/>
      <w:numFmt w:val="lowerLetter"/>
      <w:lvlText w:val="(%1)"/>
      <w:lvlJc w:val="left"/>
      <w:pPr>
        <w:ind w:left="580" w:hanging="360"/>
      </w:pPr>
      <w:rPr>
        <w:rFonts w:ascii="Arial" w:cs="Arial" w:eastAsia="Arial" w:hAnsi="Arial"/>
        <w:b w:val="0"/>
        <w:bCs w:val="0"/>
        <w:i w:val="0"/>
        <w:iCs w:val="0"/>
        <w:sz w:val="24"/>
        <w:szCs w:val="24"/>
      </w:rPr>
    </w:lvl>
    <w:lvl w:ilvl="1">
      <w:start w:val="0"/>
      <w:numFmt w:val="bullet"/>
      <w:lvlText w:val="•"/>
      <w:lvlJc w:val="left"/>
      <w:pPr>
        <w:ind w:left="1488" w:hanging="360"/>
      </w:pPr>
      <w:rPr/>
    </w:lvl>
    <w:lvl w:ilvl="2">
      <w:start w:val="0"/>
      <w:numFmt w:val="bullet"/>
      <w:lvlText w:val="•"/>
      <w:lvlJc w:val="left"/>
      <w:pPr>
        <w:ind w:left="2396" w:hanging="360"/>
      </w:pPr>
      <w:rPr/>
    </w:lvl>
    <w:lvl w:ilvl="3">
      <w:start w:val="0"/>
      <w:numFmt w:val="bullet"/>
      <w:lvlText w:val="•"/>
      <w:lvlJc w:val="left"/>
      <w:pPr>
        <w:ind w:left="3304" w:hanging="360"/>
      </w:pPr>
      <w:rPr/>
    </w:lvl>
    <w:lvl w:ilvl="4">
      <w:start w:val="0"/>
      <w:numFmt w:val="bullet"/>
      <w:lvlText w:val="•"/>
      <w:lvlJc w:val="left"/>
      <w:pPr>
        <w:ind w:left="4212" w:hanging="360"/>
      </w:pPr>
      <w:rPr/>
    </w:lvl>
    <w:lvl w:ilvl="5">
      <w:start w:val="0"/>
      <w:numFmt w:val="bullet"/>
      <w:lvlText w:val="•"/>
      <w:lvlJc w:val="left"/>
      <w:pPr>
        <w:ind w:left="5120" w:hanging="360"/>
      </w:pPr>
      <w:rPr/>
    </w:lvl>
    <w:lvl w:ilvl="6">
      <w:start w:val="0"/>
      <w:numFmt w:val="bullet"/>
      <w:lvlText w:val="•"/>
      <w:lvlJc w:val="left"/>
      <w:pPr>
        <w:ind w:left="6028" w:hanging="360"/>
      </w:pPr>
      <w:rPr/>
    </w:lvl>
    <w:lvl w:ilvl="7">
      <w:start w:val="0"/>
      <w:numFmt w:val="bullet"/>
      <w:lvlText w:val="•"/>
      <w:lvlJc w:val="left"/>
      <w:pPr>
        <w:ind w:left="6936" w:hanging="360"/>
      </w:pPr>
      <w:rPr/>
    </w:lvl>
    <w:lvl w:ilvl="8">
      <w:start w:val="0"/>
      <w:numFmt w:val="bullet"/>
      <w:lvlText w:val="•"/>
      <w:lvlJc w:val="left"/>
      <w:pPr>
        <w:ind w:left="7844" w:hanging="360"/>
      </w:pPr>
      <w:rPr/>
    </w:lvl>
  </w:abstractNum>
  <w:abstractNum w:abstractNumId="11">
    <w:lvl w:ilvl="0">
      <w:start w:val="2"/>
      <w:numFmt w:val="decimal"/>
      <w:lvlText w:val="%1."/>
      <w:lvlJc w:val="left"/>
      <w:pPr>
        <w:ind w:left="486" w:hanging="267"/>
      </w:pPr>
      <w:rPr>
        <w:rFonts w:ascii="Calibri" w:cs="Calibri" w:eastAsia="Calibri" w:hAnsi="Calibri"/>
        <w:b w:val="1"/>
        <w:bCs w:val="1"/>
        <w:i w:val="0"/>
        <w:iCs w:val="0"/>
        <w:sz w:val="24"/>
        <w:szCs w:val="24"/>
      </w:rPr>
    </w:lvl>
    <w:lvl w:ilvl="1">
      <w:start w:val="1"/>
      <w:numFmt w:val="decimal"/>
      <w:lvlText w:val="%1.%2"/>
      <w:lvlJc w:val="left"/>
      <w:pPr>
        <w:ind w:left="220" w:hanging="401"/>
      </w:pPr>
      <w:rPr>
        <w:rFonts w:ascii="Calibri" w:cs="Calibri" w:eastAsia="Calibri" w:hAnsi="Calibri"/>
        <w:b w:val="1"/>
        <w:bCs w:val="1"/>
        <w:i w:val="0"/>
        <w:iCs w:val="0"/>
        <w:sz w:val="24"/>
        <w:szCs w:val="24"/>
      </w:rPr>
    </w:lvl>
    <w:lvl w:ilvl="2">
      <w:start w:val="0"/>
      <w:numFmt w:val="bullet"/>
      <w:lvlText w:val="●"/>
      <w:lvlJc w:val="left"/>
      <w:pPr>
        <w:ind w:left="940" w:hanging="360"/>
      </w:pPr>
      <w:rPr>
        <w:rFonts w:ascii="Arial" w:cs="Arial" w:eastAsia="Arial" w:hAnsi="Arial"/>
      </w:rPr>
    </w:lvl>
    <w:lvl w:ilvl="3">
      <w:start w:val="0"/>
      <w:numFmt w:val="bullet"/>
      <w:lvlText w:val="•"/>
      <w:lvlJc w:val="left"/>
      <w:pPr>
        <w:ind w:left="680" w:hanging="360"/>
      </w:pPr>
      <w:rPr/>
    </w:lvl>
    <w:lvl w:ilvl="4">
      <w:start w:val="0"/>
      <w:numFmt w:val="bullet"/>
      <w:lvlText w:val="•"/>
      <w:lvlJc w:val="left"/>
      <w:pPr>
        <w:ind w:left="800" w:hanging="360"/>
      </w:pPr>
      <w:rPr/>
    </w:lvl>
    <w:lvl w:ilvl="5">
      <w:start w:val="0"/>
      <w:numFmt w:val="bullet"/>
      <w:lvlText w:val="•"/>
      <w:lvlJc w:val="left"/>
      <w:pPr>
        <w:ind w:left="940" w:hanging="360"/>
      </w:pPr>
      <w:rPr/>
    </w:lvl>
    <w:lvl w:ilvl="6">
      <w:start w:val="0"/>
      <w:numFmt w:val="bullet"/>
      <w:lvlText w:val="•"/>
      <w:lvlJc w:val="left"/>
      <w:pPr>
        <w:ind w:left="2684" w:hanging="360"/>
      </w:pPr>
      <w:rPr/>
    </w:lvl>
    <w:lvl w:ilvl="7">
      <w:start w:val="0"/>
      <w:numFmt w:val="bullet"/>
      <w:lvlText w:val="•"/>
      <w:lvlJc w:val="left"/>
      <w:pPr>
        <w:ind w:left="4428" w:hanging="360"/>
      </w:pPr>
      <w:rPr/>
    </w:lvl>
    <w:lvl w:ilvl="8">
      <w:start w:val="0"/>
      <w:numFmt w:val="bullet"/>
      <w:lvlText w:val="•"/>
      <w:lvlJc w:val="left"/>
      <w:pPr>
        <w:ind w:left="6172" w:hanging="360"/>
      </w:pPr>
      <w:rPr/>
    </w:lvl>
  </w:abstractNum>
  <w:abstractNum w:abstractNumId="12">
    <w:lvl w:ilvl="0">
      <w:start w:val="0"/>
      <w:numFmt w:val="bullet"/>
      <w:lvlText w:val="●"/>
      <w:lvlJc w:val="left"/>
      <w:pPr>
        <w:ind w:left="580" w:hanging="360"/>
      </w:pPr>
      <w:rPr>
        <w:rFonts w:ascii="Arial" w:cs="Arial" w:eastAsia="Arial" w:hAnsi="Arial"/>
      </w:rPr>
    </w:lvl>
    <w:lvl w:ilvl="1">
      <w:start w:val="0"/>
      <w:numFmt w:val="bullet"/>
      <w:lvlText w:val="•"/>
      <w:lvlJc w:val="left"/>
      <w:pPr>
        <w:ind w:left="1488" w:hanging="360"/>
      </w:pPr>
      <w:rPr/>
    </w:lvl>
    <w:lvl w:ilvl="2">
      <w:start w:val="0"/>
      <w:numFmt w:val="bullet"/>
      <w:lvlText w:val="•"/>
      <w:lvlJc w:val="left"/>
      <w:pPr>
        <w:ind w:left="2396" w:hanging="360"/>
      </w:pPr>
      <w:rPr/>
    </w:lvl>
    <w:lvl w:ilvl="3">
      <w:start w:val="0"/>
      <w:numFmt w:val="bullet"/>
      <w:lvlText w:val="•"/>
      <w:lvlJc w:val="left"/>
      <w:pPr>
        <w:ind w:left="3304" w:hanging="360"/>
      </w:pPr>
      <w:rPr/>
    </w:lvl>
    <w:lvl w:ilvl="4">
      <w:start w:val="0"/>
      <w:numFmt w:val="bullet"/>
      <w:lvlText w:val="•"/>
      <w:lvlJc w:val="left"/>
      <w:pPr>
        <w:ind w:left="4212" w:hanging="360"/>
      </w:pPr>
      <w:rPr/>
    </w:lvl>
    <w:lvl w:ilvl="5">
      <w:start w:val="0"/>
      <w:numFmt w:val="bullet"/>
      <w:lvlText w:val="•"/>
      <w:lvlJc w:val="left"/>
      <w:pPr>
        <w:ind w:left="5120" w:hanging="360"/>
      </w:pPr>
      <w:rPr/>
    </w:lvl>
    <w:lvl w:ilvl="6">
      <w:start w:val="0"/>
      <w:numFmt w:val="bullet"/>
      <w:lvlText w:val="•"/>
      <w:lvlJc w:val="left"/>
      <w:pPr>
        <w:ind w:left="6028" w:hanging="360"/>
      </w:pPr>
      <w:rPr/>
    </w:lvl>
    <w:lvl w:ilvl="7">
      <w:start w:val="0"/>
      <w:numFmt w:val="bullet"/>
      <w:lvlText w:val="•"/>
      <w:lvlJc w:val="left"/>
      <w:pPr>
        <w:ind w:left="6936" w:hanging="360"/>
      </w:pPr>
      <w:rPr/>
    </w:lvl>
    <w:lvl w:ilvl="8">
      <w:start w:val="0"/>
      <w:numFmt w:val="bullet"/>
      <w:lvlText w:val="•"/>
      <w:lvlJc w:val="left"/>
      <w:pPr>
        <w:ind w:left="7844" w:hanging="360"/>
      </w:pPr>
      <w:rPr/>
    </w:lvl>
  </w:abstractNum>
  <w:abstractNum w:abstractNumId="13">
    <w:lvl w:ilvl="0">
      <w:start w:val="0"/>
      <w:numFmt w:val="bullet"/>
      <w:lvlText w:val="●"/>
      <w:lvlJc w:val="left"/>
      <w:pPr>
        <w:ind w:left="940" w:hanging="360"/>
      </w:pPr>
      <w:rPr>
        <w:rFonts w:ascii="Arial" w:cs="Arial" w:eastAsia="Arial" w:hAnsi="Arial"/>
      </w:rPr>
    </w:lvl>
    <w:lvl w:ilvl="1">
      <w:start w:val="0"/>
      <w:numFmt w:val="bullet"/>
      <w:lvlText w:val="•"/>
      <w:lvlJc w:val="left"/>
      <w:pPr>
        <w:ind w:left="1812" w:hanging="360"/>
      </w:pPr>
      <w:rPr/>
    </w:lvl>
    <w:lvl w:ilvl="2">
      <w:start w:val="0"/>
      <w:numFmt w:val="bullet"/>
      <w:lvlText w:val="•"/>
      <w:lvlJc w:val="left"/>
      <w:pPr>
        <w:ind w:left="2684" w:hanging="360"/>
      </w:pPr>
      <w:rPr/>
    </w:lvl>
    <w:lvl w:ilvl="3">
      <w:start w:val="0"/>
      <w:numFmt w:val="bullet"/>
      <w:lvlText w:val="•"/>
      <w:lvlJc w:val="left"/>
      <w:pPr>
        <w:ind w:left="3556" w:hanging="360"/>
      </w:pPr>
      <w:rPr/>
    </w:lvl>
    <w:lvl w:ilvl="4">
      <w:start w:val="0"/>
      <w:numFmt w:val="bullet"/>
      <w:lvlText w:val="•"/>
      <w:lvlJc w:val="left"/>
      <w:pPr>
        <w:ind w:left="4428" w:hanging="360"/>
      </w:pPr>
      <w:rPr/>
    </w:lvl>
    <w:lvl w:ilvl="5">
      <w:start w:val="0"/>
      <w:numFmt w:val="bullet"/>
      <w:lvlText w:val="•"/>
      <w:lvlJc w:val="left"/>
      <w:pPr>
        <w:ind w:left="5300" w:hanging="360"/>
      </w:pPr>
      <w:rPr/>
    </w:lvl>
    <w:lvl w:ilvl="6">
      <w:start w:val="0"/>
      <w:numFmt w:val="bullet"/>
      <w:lvlText w:val="•"/>
      <w:lvlJc w:val="left"/>
      <w:pPr>
        <w:ind w:left="6172" w:hanging="360"/>
      </w:pPr>
      <w:rPr/>
    </w:lvl>
    <w:lvl w:ilvl="7">
      <w:start w:val="0"/>
      <w:numFmt w:val="bullet"/>
      <w:lvlText w:val="•"/>
      <w:lvlJc w:val="left"/>
      <w:pPr>
        <w:ind w:left="7044" w:hanging="360"/>
      </w:pPr>
      <w:rPr/>
    </w:lvl>
    <w:lvl w:ilvl="8">
      <w:start w:val="0"/>
      <w:numFmt w:val="bullet"/>
      <w:lvlText w:val="•"/>
      <w:lvlJc w:val="left"/>
      <w:pPr>
        <w:ind w:left="7916" w:hanging="360"/>
      </w:pPr>
      <w:rPr/>
    </w:lvl>
  </w:abstractNum>
  <w:abstractNum w:abstractNumId="14">
    <w:lvl w:ilvl="0">
      <w:start w:val="0"/>
      <w:numFmt w:val="bullet"/>
      <w:lvlText w:val="●"/>
      <w:lvlJc w:val="left"/>
      <w:pPr>
        <w:ind w:left="940" w:hanging="360"/>
      </w:pPr>
      <w:rPr>
        <w:rFonts w:ascii="Arial" w:cs="Arial" w:eastAsia="Arial" w:hAnsi="Arial"/>
        <w:b w:val="0"/>
        <w:bCs w:val="0"/>
        <w:i w:val="0"/>
        <w:iCs w:val="0"/>
        <w:sz w:val="24"/>
        <w:szCs w:val="24"/>
      </w:rPr>
    </w:lvl>
    <w:lvl w:ilvl="1">
      <w:start w:val="0"/>
      <w:numFmt w:val="bullet"/>
      <w:lvlText w:val="•"/>
      <w:lvlJc w:val="left"/>
      <w:pPr>
        <w:ind w:left="1812" w:hanging="360"/>
      </w:pPr>
      <w:rPr/>
    </w:lvl>
    <w:lvl w:ilvl="2">
      <w:start w:val="0"/>
      <w:numFmt w:val="bullet"/>
      <w:lvlText w:val="•"/>
      <w:lvlJc w:val="left"/>
      <w:pPr>
        <w:ind w:left="2684" w:hanging="360"/>
      </w:pPr>
      <w:rPr/>
    </w:lvl>
    <w:lvl w:ilvl="3">
      <w:start w:val="0"/>
      <w:numFmt w:val="bullet"/>
      <w:lvlText w:val="•"/>
      <w:lvlJc w:val="left"/>
      <w:pPr>
        <w:ind w:left="3556" w:hanging="360"/>
      </w:pPr>
      <w:rPr/>
    </w:lvl>
    <w:lvl w:ilvl="4">
      <w:start w:val="0"/>
      <w:numFmt w:val="bullet"/>
      <w:lvlText w:val="•"/>
      <w:lvlJc w:val="left"/>
      <w:pPr>
        <w:ind w:left="4428" w:hanging="360"/>
      </w:pPr>
      <w:rPr/>
    </w:lvl>
    <w:lvl w:ilvl="5">
      <w:start w:val="0"/>
      <w:numFmt w:val="bullet"/>
      <w:lvlText w:val="•"/>
      <w:lvlJc w:val="left"/>
      <w:pPr>
        <w:ind w:left="5300" w:hanging="360"/>
      </w:pPr>
      <w:rPr/>
    </w:lvl>
    <w:lvl w:ilvl="6">
      <w:start w:val="0"/>
      <w:numFmt w:val="bullet"/>
      <w:lvlText w:val="•"/>
      <w:lvlJc w:val="left"/>
      <w:pPr>
        <w:ind w:left="6172" w:hanging="360"/>
      </w:pPr>
      <w:rPr/>
    </w:lvl>
    <w:lvl w:ilvl="7">
      <w:start w:val="0"/>
      <w:numFmt w:val="bullet"/>
      <w:lvlText w:val="•"/>
      <w:lvlJc w:val="left"/>
      <w:pPr>
        <w:ind w:left="7044" w:hanging="360"/>
      </w:pPr>
      <w:rPr/>
    </w:lvl>
    <w:lvl w:ilvl="8">
      <w:start w:val="0"/>
      <w:numFmt w:val="bullet"/>
      <w:lvlText w:val="•"/>
      <w:lvlJc w:val="left"/>
      <w:pPr>
        <w:ind w:left="7916" w:hanging="360"/>
      </w:pPr>
      <w:rPr/>
    </w:lvl>
  </w:abstractNum>
  <w:abstractNum w:abstractNumId="15">
    <w:lvl w:ilvl="0">
      <w:start w:val="1"/>
      <w:numFmt w:val="decimal"/>
      <w:lvlText w:val="%1"/>
      <w:lvlJc w:val="left"/>
      <w:pPr>
        <w:ind w:left="420" w:hanging="201"/>
      </w:pPr>
      <w:rPr>
        <w:sz w:val="22"/>
        <w:szCs w:val="22"/>
      </w:rPr>
    </w:lvl>
    <w:lvl w:ilvl="1">
      <w:start w:val="1"/>
      <w:numFmt w:val="decimal"/>
      <w:lvlText w:val="%1.%2"/>
      <w:lvlJc w:val="left"/>
      <w:pPr>
        <w:ind w:left="620" w:hanging="401"/>
      </w:pPr>
      <w:rPr>
        <w:rFonts w:ascii="Calibri" w:cs="Calibri" w:eastAsia="Calibri" w:hAnsi="Calibri"/>
        <w:b w:val="0"/>
        <w:bCs w:val="0"/>
        <w:i w:val="0"/>
        <w:iCs w:val="0"/>
        <w:sz w:val="22"/>
        <w:szCs w:val="22"/>
      </w:rPr>
    </w:lvl>
    <w:lvl w:ilvl="2">
      <w:start w:val="0"/>
      <w:numFmt w:val="bullet"/>
      <w:lvlText w:val="•"/>
      <w:lvlJc w:val="left"/>
      <w:pPr>
        <w:ind w:left="1624" w:hanging="401"/>
      </w:pPr>
      <w:rPr/>
    </w:lvl>
    <w:lvl w:ilvl="3">
      <w:start w:val="0"/>
      <w:numFmt w:val="bullet"/>
      <w:lvlText w:val="•"/>
      <w:lvlJc w:val="left"/>
      <w:pPr>
        <w:ind w:left="2628" w:hanging="401"/>
      </w:pPr>
      <w:rPr/>
    </w:lvl>
    <w:lvl w:ilvl="4">
      <w:start w:val="0"/>
      <w:numFmt w:val="bullet"/>
      <w:lvlText w:val="•"/>
      <w:lvlJc w:val="left"/>
      <w:pPr>
        <w:ind w:left="3633" w:hanging="401"/>
      </w:pPr>
      <w:rPr/>
    </w:lvl>
    <w:lvl w:ilvl="5">
      <w:start w:val="0"/>
      <w:numFmt w:val="bullet"/>
      <w:lvlText w:val="•"/>
      <w:lvlJc w:val="left"/>
      <w:pPr>
        <w:ind w:left="4637" w:hanging="401"/>
      </w:pPr>
      <w:rPr/>
    </w:lvl>
    <w:lvl w:ilvl="6">
      <w:start w:val="0"/>
      <w:numFmt w:val="bullet"/>
      <w:lvlText w:val="•"/>
      <w:lvlJc w:val="left"/>
      <w:pPr>
        <w:ind w:left="5642" w:hanging="401"/>
      </w:pPr>
      <w:rPr/>
    </w:lvl>
    <w:lvl w:ilvl="7">
      <w:start w:val="0"/>
      <w:numFmt w:val="bullet"/>
      <w:lvlText w:val="•"/>
      <w:lvlJc w:val="left"/>
      <w:pPr>
        <w:ind w:left="6646" w:hanging="401"/>
      </w:pPr>
      <w:rPr/>
    </w:lvl>
    <w:lvl w:ilvl="8">
      <w:start w:val="0"/>
      <w:numFmt w:val="bullet"/>
      <w:lvlText w:val="•"/>
      <w:lvlJc w:val="left"/>
      <w:pPr>
        <w:ind w:left="7651" w:hanging="401"/>
      </w:pPr>
      <w:rPr/>
    </w:lvl>
  </w:abstractNum>
  <w:abstractNum w:abstractNumId="16">
    <w:lvl w:ilvl="0">
      <w:start w:val="0"/>
      <w:numFmt w:val="bullet"/>
      <w:lvlText w:val="●"/>
      <w:lvlJc w:val="left"/>
      <w:pPr>
        <w:ind w:left="940" w:hanging="360"/>
      </w:pPr>
      <w:rPr>
        <w:rFonts w:ascii="Arial" w:cs="Arial" w:eastAsia="Arial" w:hAnsi="Arial"/>
        <w:b w:val="0"/>
        <w:bCs w:val="0"/>
        <w:i w:val="0"/>
        <w:iCs w:val="0"/>
        <w:sz w:val="24"/>
        <w:szCs w:val="24"/>
      </w:rPr>
    </w:lvl>
    <w:lvl w:ilvl="1">
      <w:start w:val="1"/>
      <w:numFmt w:val="upperLetter"/>
      <w:lvlText w:val="%2."/>
      <w:lvlJc w:val="left"/>
      <w:pPr>
        <w:ind w:left="990" w:hanging="360"/>
      </w:pPr>
      <w:rPr>
        <w:rFonts w:ascii="Arial" w:cs="Arial" w:eastAsia="Arial" w:hAnsi="Arial"/>
        <w:b w:val="0"/>
        <w:bCs w:val="0"/>
        <w:i w:val="0"/>
        <w:iCs w:val="0"/>
        <w:sz w:val="24"/>
        <w:szCs w:val="24"/>
      </w:rPr>
    </w:lvl>
    <w:lvl w:ilvl="2">
      <w:start w:val="0"/>
      <w:numFmt w:val="bullet"/>
      <w:lvlText w:val="•"/>
      <w:lvlJc w:val="left"/>
      <w:pPr>
        <w:ind w:left="2602" w:hanging="360"/>
      </w:pPr>
      <w:rPr/>
    </w:lvl>
    <w:lvl w:ilvl="3">
      <w:start w:val="0"/>
      <w:numFmt w:val="bullet"/>
      <w:lvlText w:val="•"/>
      <w:lvlJc w:val="left"/>
      <w:pPr>
        <w:ind w:left="3484" w:hanging="360"/>
      </w:pPr>
      <w:rPr/>
    </w:lvl>
    <w:lvl w:ilvl="4">
      <w:start w:val="0"/>
      <w:numFmt w:val="bullet"/>
      <w:lvlText w:val="•"/>
      <w:lvlJc w:val="left"/>
      <w:pPr>
        <w:ind w:left="4366" w:hanging="360"/>
      </w:pPr>
      <w:rPr/>
    </w:lvl>
    <w:lvl w:ilvl="5">
      <w:start w:val="0"/>
      <w:numFmt w:val="bullet"/>
      <w:lvlText w:val="•"/>
      <w:lvlJc w:val="left"/>
      <w:pPr>
        <w:ind w:left="5248" w:hanging="360"/>
      </w:pPr>
      <w:rPr/>
    </w:lvl>
    <w:lvl w:ilvl="6">
      <w:start w:val="0"/>
      <w:numFmt w:val="bullet"/>
      <w:lvlText w:val="•"/>
      <w:lvlJc w:val="left"/>
      <w:pPr>
        <w:ind w:left="6131" w:hanging="360"/>
      </w:pPr>
      <w:rPr/>
    </w:lvl>
    <w:lvl w:ilvl="7">
      <w:start w:val="0"/>
      <w:numFmt w:val="bullet"/>
      <w:lvlText w:val="•"/>
      <w:lvlJc w:val="left"/>
      <w:pPr>
        <w:ind w:left="7013" w:hanging="360"/>
      </w:pPr>
      <w:rPr/>
    </w:lvl>
    <w:lvl w:ilvl="8">
      <w:start w:val="0"/>
      <w:numFmt w:val="bullet"/>
      <w:lvlText w:val="•"/>
      <w:lvlJc w:val="left"/>
      <w:pPr>
        <w:ind w:left="7895" w:hanging="360"/>
      </w:pPr>
      <w:rPr/>
    </w:lvl>
  </w:abstractNum>
  <w:abstractNum w:abstractNumId="17">
    <w:lvl w:ilvl="0">
      <w:start w:val="0"/>
      <w:numFmt w:val="bullet"/>
      <w:lvlText w:val="●"/>
      <w:lvlJc w:val="left"/>
      <w:pPr>
        <w:ind w:left="940" w:hanging="360"/>
      </w:pPr>
      <w:rPr>
        <w:rFonts w:ascii="Arial" w:cs="Arial" w:eastAsia="Arial" w:hAnsi="Arial"/>
        <w:b w:val="0"/>
        <w:bCs w:val="0"/>
        <w:i w:val="0"/>
        <w:iCs w:val="0"/>
        <w:sz w:val="24"/>
        <w:szCs w:val="24"/>
      </w:rPr>
    </w:lvl>
    <w:lvl w:ilvl="1">
      <w:start w:val="0"/>
      <w:numFmt w:val="bullet"/>
      <w:lvlText w:val="•"/>
      <w:lvlJc w:val="left"/>
      <w:pPr>
        <w:ind w:left="1812" w:hanging="360"/>
      </w:pPr>
      <w:rPr/>
    </w:lvl>
    <w:lvl w:ilvl="2">
      <w:start w:val="0"/>
      <w:numFmt w:val="bullet"/>
      <w:lvlText w:val="•"/>
      <w:lvlJc w:val="left"/>
      <w:pPr>
        <w:ind w:left="2684" w:hanging="360"/>
      </w:pPr>
      <w:rPr/>
    </w:lvl>
    <w:lvl w:ilvl="3">
      <w:start w:val="0"/>
      <w:numFmt w:val="bullet"/>
      <w:lvlText w:val="•"/>
      <w:lvlJc w:val="left"/>
      <w:pPr>
        <w:ind w:left="3556" w:hanging="360"/>
      </w:pPr>
      <w:rPr/>
    </w:lvl>
    <w:lvl w:ilvl="4">
      <w:start w:val="0"/>
      <w:numFmt w:val="bullet"/>
      <w:lvlText w:val="•"/>
      <w:lvlJc w:val="left"/>
      <w:pPr>
        <w:ind w:left="4428" w:hanging="360"/>
      </w:pPr>
      <w:rPr/>
    </w:lvl>
    <w:lvl w:ilvl="5">
      <w:start w:val="0"/>
      <w:numFmt w:val="bullet"/>
      <w:lvlText w:val="•"/>
      <w:lvlJc w:val="left"/>
      <w:pPr>
        <w:ind w:left="5300" w:hanging="360"/>
      </w:pPr>
      <w:rPr/>
    </w:lvl>
    <w:lvl w:ilvl="6">
      <w:start w:val="0"/>
      <w:numFmt w:val="bullet"/>
      <w:lvlText w:val="•"/>
      <w:lvlJc w:val="left"/>
      <w:pPr>
        <w:ind w:left="6172" w:hanging="360"/>
      </w:pPr>
      <w:rPr/>
    </w:lvl>
    <w:lvl w:ilvl="7">
      <w:start w:val="0"/>
      <w:numFmt w:val="bullet"/>
      <w:lvlText w:val="•"/>
      <w:lvlJc w:val="left"/>
      <w:pPr>
        <w:ind w:left="7044" w:hanging="360"/>
      </w:pPr>
      <w:rPr/>
    </w:lvl>
    <w:lvl w:ilvl="8">
      <w:start w:val="0"/>
      <w:numFmt w:val="bullet"/>
      <w:lvlText w:val="•"/>
      <w:lvlJc w:val="left"/>
      <w:pPr>
        <w:ind w:left="7916" w:hanging="360"/>
      </w:pPr>
      <w:rPr/>
    </w:lvl>
  </w:abstractNum>
  <w:abstractNum w:abstractNumId="18">
    <w:lvl w:ilvl="0">
      <w:start w:val="10"/>
      <w:numFmt w:val="decimal"/>
      <w:lvlText w:val="%1"/>
      <w:lvlJc w:val="left"/>
      <w:pPr>
        <w:ind w:left="753" w:hanging="534"/>
      </w:pPr>
      <w:rPr/>
    </w:lvl>
    <w:lvl w:ilvl="1">
      <w:start w:val="2"/>
      <w:numFmt w:val="decimal"/>
      <w:lvlText w:val="%1.%2"/>
      <w:lvlJc w:val="left"/>
      <w:pPr>
        <w:ind w:left="753" w:hanging="534"/>
      </w:pPr>
      <w:rPr>
        <w:rFonts w:ascii="Calibri" w:cs="Calibri" w:eastAsia="Calibri" w:hAnsi="Calibri"/>
        <w:b w:val="0"/>
        <w:bCs w:val="0"/>
        <w:i w:val="0"/>
        <w:iCs w:val="0"/>
        <w:sz w:val="22"/>
        <w:szCs w:val="22"/>
      </w:rPr>
    </w:lvl>
    <w:lvl w:ilvl="2">
      <w:start w:val="0"/>
      <w:numFmt w:val="bullet"/>
      <w:lvlText w:val="•"/>
      <w:lvlJc w:val="left"/>
      <w:pPr>
        <w:ind w:left="2540" w:hanging="534"/>
      </w:pPr>
      <w:rPr/>
    </w:lvl>
    <w:lvl w:ilvl="3">
      <w:start w:val="0"/>
      <w:numFmt w:val="bullet"/>
      <w:lvlText w:val="•"/>
      <w:lvlJc w:val="left"/>
      <w:pPr>
        <w:ind w:left="3430" w:hanging="534"/>
      </w:pPr>
      <w:rPr/>
    </w:lvl>
    <w:lvl w:ilvl="4">
      <w:start w:val="0"/>
      <w:numFmt w:val="bullet"/>
      <w:lvlText w:val="•"/>
      <w:lvlJc w:val="left"/>
      <w:pPr>
        <w:ind w:left="4320" w:hanging="534"/>
      </w:pPr>
      <w:rPr/>
    </w:lvl>
    <w:lvl w:ilvl="5">
      <w:start w:val="0"/>
      <w:numFmt w:val="bullet"/>
      <w:lvlText w:val="•"/>
      <w:lvlJc w:val="left"/>
      <w:pPr>
        <w:ind w:left="5210" w:hanging="534"/>
      </w:pPr>
      <w:rPr/>
    </w:lvl>
    <w:lvl w:ilvl="6">
      <w:start w:val="0"/>
      <w:numFmt w:val="bullet"/>
      <w:lvlText w:val="•"/>
      <w:lvlJc w:val="left"/>
      <w:pPr>
        <w:ind w:left="6100" w:hanging="534"/>
      </w:pPr>
      <w:rPr/>
    </w:lvl>
    <w:lvl w:ilvl="7">
      <w:start w:val="0"/>
      <w:numFmt w:val="bullet"/>
      <w:lvlText w:val="•"/>
      <w:lvlJc w:val="left"/>
      <w:pPr>
        <w:ind w:left="6990" w:hanging="534"/>
      </w:pPr>
      <w:rPr/>
    </w:lvl>
    <w:lvl w:ilvl="8">
      <w:start w:val="0"/>
      <w:numFmt w:val="bullet"/>
      <w:lvlText w:val="•"/>
      <w:lvlJc w:val="left"/>
      <w:pPr>
        <w:ind w:left="7880" w:hanging="534"/>
      </w:pPr>
      <w:rPr/>
    </w:lvl>
  </w:abstractNum>
  <w:abstractNum w:abstractNumId="19">
    <w:lvl w:ilvl="0">
      <w:start w:val="0"/>
      <w:numFmt w:val="bullet"/>
      <w:lvlText w:val="●"/>
      <w:lvlJc w:val="left"/>
      <w:pPr>
        <w:ind w:left="1000" w:hanging="360"/>
      </w:pPr>
      <w:rPr>
        <w:rFonts w:ascii="Arial" w:cs="Arial" w:eastAsia="Arial" w:hAnsi="Arial"/>
      </w:rPr>
    </w:lvl>
    <w:lvl w:ilvl="1">
      <w:start w:val="0"/>
      <w:numFmt w:val="bullet"/>
      <w:lvlText w:val="•"/>
      <w:lvlJc w:val="left"/>
      <w:pPr>
        <w:ind w:left="1866" w:hanging="360"/>
      </w:pPr>
      <w:rPr/>
    </w:lvl>
    <w:lvl w:ilvl="2">
      <w:start w:val="0"/>
      <w:numFmt w:val="bullet"/>
      <w:lvlText w:val="•"/>
      <w:lvlJc w:val="left"/>
      <w:pPr>
        <w:ind w:left="2732" w:hanging="360"/>
      </w:pPr>
      <w:rPr/>
    </w:lvl>
    <w:lvl w:ilvl="3">
      <w:start w:val="0"/>
      <w:numFmt w:val="bullet"/>
      <w:lvlText w:val="•"/>
      <w:lvlJc w:val="left"/>
      <w:pPr>
        <w:ind w:left="3598" w:hanging="360"/>
      </w:pPr>
      <w:rPr/>
    </w:lvl>
    <w:lvl w:ilvl="4">
      <w:start w:val="0"/>
      <w:numFmt w:val="bullet"/>
      <w:lvlText w:val="•"/>
      <w:lvlJc w:val="left"/>
      <w:pPr>
        <w:ind w:left="4464" w:hanging="360"/>
      </w:pPr>
      <w:rPr/>
    </w:lvl>
    <w:lvl w:ilvl="5">
      <w:start w:val="0"/>
      <w:numFmt w:val="bullet"/>
      <w:lvlText w:val="•"/>
      <w:lvlJc w:val="left"/>
      <w:pPr>
        <w:ind w:left="5330" w:hanging="360"/>
      </w:pPr>
      <w:rPr/>
    </w:lvl>
    <w:lvl w:ilvl="6">
      <w:start w:val="0"/>
      <w:numFmt w:val="bullet"/>
      <w:lvlText w:val="•"/>
      <w:lvlJc w:val="left"/>
      <w:pPr>
        <w:ind w:left="6196" w:hanging="360"/>
      </w:pPr>
      <w:rPr/>
    </w:lvl>
    <w:lvl w:ilvl="7">
      <w:start w:val="0"/>
      <w:numFmt w:val="bullet"/>
      <w:lvlText w:val="•"/>
      <w:lvlJc w:val="left"/>
      <w:pPr>
        <w:ind w:left="7062" w:hanging="360"/>
      </w:pPr>
      <w:rPr/>
    </w:lvl>
    <w:lvl w:ilvl="8">
      <w:start w:val="0"/>
      <w:numFmt w:val="bullet"/>
      <w:lvlText w:val="•"/>
      <w:lvlJc w:val="left"/>
      <w:pPr>
        <w:ind w:left="7928" w:hanging="360"/>
      </w:pPr>
      <w:rPr/>
    </w:lvl>
  </w:abstractNum>
  <w:abstractNum w:abstractNumId="20">
    <w:lvl w:ilvl="0">
      <w:start w:val="0"/>
      <w:numFmt w:val="bullet"/>
      <w:lvlText w:val="●"/>
      <w:lvlJc w:val="left"/>
      <w:pPr>
        <w:ind w:left="940" w:hanging="360"/>
      </w:pPr>
      <w:rPr>
        <w:rFonts w:ascii="Arial" w:cs="Arial" w:eastAsia="Arial" w:hAnsi="Arial"/>
        <w:b w:val="0"/>
        <w:bCs w:val="0"/>
        <w:i w:val="0"/>
        <w:iCs w:val="0"/>
        <w:sz w:val="24"/>
        <w:szCs w:val="24"/>
      </w:rPr>
    </w:lvl>
    <w:lvl w:ilvl="1">
      <w:start w:val="0"/>
      <w:numFmt w:val="bullet"/>
      <w:lvlText w:val="•"/>
      <w:lvlJc w:val="left"/>
      <w:pPr>
        <w:ind w:left="1812" w:hanging="360"/>
      </w:pPr>
      <w:rPr/>
    </w:lvl>
    <w:lvl w:ilvl="2">
      <w:start w:val="0"/>
      <w:numFmt w:val="bullet"/>
      <w:lvlText w:val="•"/>
      <w:lvlJc w:val="left"/>
      <w:pPr>
        <w:ind w:left="2684" w:hanging="360"/>
      </w:pPr>
      <w:rPr/>
    </w:lvl>
    <w:lvl w:ilvl="3">
      <w:start w:val="0"/>
      <w:numFmt w:val="bullet"/>
      <w:lvlText w:val="•"/>
      <w:lvlJc w:val="left"/>
      <w:pPr>
        <w:ind w:left="3556" w:hanging="360"/>
      </w:pPr>
      <w:rPr/>
    </w:lvl>
    <w:lvl w:ilvl="4">
      <w:start w:val="0"/>
      <w:numFmt w:val="bullet"/>
      <w:lvlText w:val="•"/>
      <w:lvlJc w:val="left"/>
      <w:pPr>
        <w:ind w:left="4428" w:hanging="360"/>
      </w:pPr>
      <w:rPr/>
    </w:lvl>
    <w:lvl w:ilvl="5">
      <w:start w:val="0"/>
      <w:numFmt w:val="bullet"/>
      <w:lvlText w:val="•"/>
      <w:lvlJc w:val="left"/>
      <w:pPr>
        <w:ind w:left="5300" w:hanging="360"/>
      </w:pPr>
      <w:rPr/>
    </w:lvl>
    <w:lvl w:ilvl="6">
      <w:start w:val="0"/>
      <w:numFmt w:val="bullet"/>
      <w:lvlText w:val="•"/>
      <w:lvlJc w:val="left"/>
      <w:pPr>
        <w:ind w:left="6172" w:hanging="360"/>
      </w:pPr>
      <w:rPr/>
    </w:lvl>
    <w:lvl w:ilvl="7">
      <w:start w:val="0"/>
      <w:numFmt w:val="bullet"/>
      <w:lvlText w:val="•"/>
      <w:lvlJc w:val="left"/>
      <w:pPr>
        <w:ind w:left="7044" w:hanging="360"/>
      </w:pPr>
      <w:rPr/>
    </w:lvl>
    <w:lvl w:ilvl="8">
      <w:start w:val="0"/>
      <w:numFmt w:val="bullet"/>
      <w:lvlText w:val="•"/>
      <w:lvlJc w:val="left"/>
      <w:pPr>
        <w:ind w:left="7916" w:hanging="360"/>
      </w:pPr>
      <w:rPr/>
    </w:lvl>
  </w:abstractNum>
  <w:abstractNum w:abstractNumId="21">
    <w:lvl w:ilvl="0">
      <w:start w:val="0"/>
      <w:numFmt w:val="bullet"/>
      <w:lvlText w:val="●"/>
      <w:lvlJc w:val="left"/>
      <w:pPr>
        <w:ind w:left="940" w:hanging="360"/>
      </w:pPr>
      <w:rPr>
        <w:rFonts w:ascii="Arial" w:cs="Arial" w:eastAsia="Arial" w:hAnsi="Arial"/>
      </w:rPr>
    </w:lvl>
    <w:lvl w:ilvl="1">
      <w:start w:val="0"/>
      <w:numFmt w:val="bullet"/>
      <w:lvlText w:val="•"/>
      <w:lvlJc w:val="left"/>
      <w:pPr>
        <w:ind w:left="1812" w:hanging="360"/>
      </w:pPr>
      <w:rPr/>
    </w:lvl>
    <w:lvl w:ilvl="2">
      <w:start w:val="0"/>
      <w:numFmt w:val="bullet"/>
      <w:lvlText w:val="•"/>
      <w:lvlJc w:val="left"/>
      <w:pPr>
        <w:ind w:left="2684" w:hanging="360"/>
      </w:pPr>
      <w:rPr/>
    </w:lvl>
    <w:lvl w:ilvl="3">
      <w:start w:val="0"/>
      <w:numFmt w:val="bullet"/>
      <w:lvlText w:val="•"/>
      <w:lvlJc w:val="left"/>
      <w:pPr>
        <w:ind w:left="3556" w:hanging="360"/>
      </w:pPr>
      <w:rPr/>
    </w:lvl>
    <w:lvl w:ilvl="4">
      <w:start w:val="0"/>
      <w:numFmt w:val="bullet"/>
      <w:lvlText w:val="•"/>
      <w:lvlJc w:val="left"/>
      <w:pPr>
        <w:ind w:left="4428" w:hanging="360"/>
      </w:pPr>
      <w:rPr/>
    </w:lvl>
    <w:lvl w:ilvl="5">
      <w:start w:val="0"/>
      <w:numFmt w:val="bullet"/>
      <w:lvlText w:val="•"/>
      <w:lvlJc w:val="left"/>
      <w:pPr>
        <w:ind w:left="5300" w:hanging="360"/>
      </w:pPr>
      <w:rPr/>
    </w:lvl>
    <w:lvl w:ilvl="6">
      <w:start w:val="0"/>
      <w:numFmt w:val="bullet"/>
      <w:lvlText w:val="•"/>
      <w:lvlJc w:val="left"/>
      <w:pPr>
        <w:ind w:left="6172" w:hanging="360"/>
      </w:pPr>
      <w:rPr/>
    </w:lvl>
    <w:lvl w:ilvl="7">
      <w:start w:val="0"/>
      <w:numFmt w:val="bullet"/>
      <w:lvlText w:val="•"/>
      <w:lvlJc w:val="left"/>
      <w:pPr>
        <w:ind w:left="7044" w:hanging="360"/>
      </w:pPr>
      <w:rPr/>
    </w:lvl>
    <w:lvl w:ilvl="8">
      <w:start w:val="0"/>
      <w:numFmt w:val="bullet"/>
      <w:lvlText w:val="•"/>
      <w:lvlJc w:val="left"/>
      <w:pPr>
        <w:ind w:left="7916" w:hanging="360"/>
      </w:pPr>
      <w:rPr/>
    </w:lvl>
  </w:abstractNum>
  <w:abstractNum w:abstractNumId="22">
    <w:lvl w:ilvl="0">
      <w:start w:val="0"/>
      <w:numFmt w:val="bullet"/>
      <w:lvlText w:val="●"/>
      <w:lvlJc w:val="left"/>
      <w:pPr>
        <w:ind w:left="940" w:hanging="360"/>
      </w:pPr>
      <w:rPr>
        <w:rFonts w:ascii="Arial" w:cs="Arial" w:eastAsia="Arial" w:hAnsi="Arial"/>
        <w:b w:val="0"/>
        <w:bCs w:val="0"/>
        <w:i w:val="0"/>
        <w:iCs w:val="0"/>
        <w:sz w:val="24"/>
        <w:szCs w:val="24"/>
      </w:rPr>
    </w:lvl>
    <w:lvl w:ilvl="1">
      <w:start w:val="0"/>
      <w:numFmt w:val="bullet"/>
      <w:lvlText w:val="•"/>
      <w:lvlJc w:val="left"/>
      <w:pPr>
        <w:ind w:left="1812" w:hanging="360"/>
      </w:pPr>
      <w:rPr/>
    </w:lvl>
    <w:lvl w:ilvl="2">
      <w:start w:val="0"/>
      <w:numFmt w:val="bullet"/>
      <w:lvlText w:val="•"/>
      <w:lvlJc w:val="left"/>
      <w:pPr>
        <w:ind w:left="2684" w:hanging="360"/>
      </w:pPr>
      <w:rPr/>
    </w:lvl>
    <w:lvl w:ilvl="3">
      <w:start w:val="0"/>
      <w:numFmt w:val="bullet"/>
      <w:lvlText w:val="•"/>
      <w:lvlJc w:val="left"/>
      <w:pPr>
        <w:ind w:left="3556" w:hanging="360"/>
      </w:pPr>
      <w:rPr/>
    </w:lvl>
    <w:lvl w:ilvl="4">
      <w:start w:val="0"/>
      <w:numFmt w:val="bullet"/>
      <w:lvlText w:val="•"/>
      <w:lvlJc w:val="left"/>
      <w:pPr>
        <w:ind w:left="4428" w:hanging="360"/>
      </w:pPr>
      <w:rPr/>
    </w:lvl>
    <w:lvl w:ilvl="5">
      <w:start w:val="0"/>
      <w:numFmt w:val="bullet"/>
      <w:lvlText w:val="•"/>
      <w:lvlJc w:val="left"/>
      <w:pPr>
        <w:ind w:left="5300" w:hanging="360"/>
      </w:pPr>
      <w:rPr/>
    </w:lvl>
    <w:lvl w:ilvl="6">
      <w:start w:val="0"/>
      <w:numFmt w:val="bullet"/>
      <w:lvlText w:val="•"/>
      <w:lvlJc w:val="left"/>
      <w:pPr>
        <w:ind w:left="6172" w:hanging="360"/>
      </w:pPr>
      <w:rPr/>
    </w:lvl>
    <w:lvl w:ilvl="7">
      <w:start w:val="0"/>
      <w:numFmt w:val="bullet"/>
      <w:lvlText w:val="•"/>
      <w:lvlJc w:val="left"/>
      <w:pPr>
        <w:ind w:left="7044" w:hanging="360"/>
      </w:pPr>
      <w:rPr/>
    </w:lvl>
    <w:lvl w:ilvl="8">
      <w:start w:val="0"/>
      <w:numFmt w:val="bullet"/>
      <w:lvlText w:val="•"/>
      <w:lvlJc w:val="left"/>
      <w:pPr>
        <w:ind w:left="7916" w:hanging="360"/>
      </w:pPr>
      <w:rPr/>
    </w:lvl>
  </w:abstractNum>
  <w:abstractNum w:abstractNumId="23">
    <w:lvl w:ilvl="0">
      <w:start w:val="15"/>
      <w:numFmt w:val="decimal"/>
      <w:lvlText w:val="%1."/>
      <w:lvlJc w:val="left"/>
      <w:pPr>
        <w:ind w:left="220" w:hanging="459"/>
      </w:pPr>
      <w:rPr>
        <w:rFonts w:ascii="Calibri" w:cs="Calibri" w:eastAsia="Calibri" w:hAnsi="Calibri"/>
        <w:b w:val="1"/>
        <w:bCs w:val="1"/>
        <w:i w:val="0"/>
        <w:iCs w:val="0"/>
        <w:sz w:val="24"/>
        <w:szCs w:val="24"/>
      </w:rPr>
    </w:lvl>
    <w:lvl w:ilvl="1">
      <w:start w:val="1"/>
      <w:numFmt w:val="decimal"/>
      <w:lvlText w:val="%1.%2"/>
      <w:lvlJc w:val="left"/>
      <w:pPr>
        <w:ind w:left="753" w:hanging="534"/>
      </w:pPr>
      <w:rPr>
        <w:b w:val="1"/>
        <w:bCs w:val="1"/>
      </w:rPr>
    </w:lvl>
    <w:lvl w:ilvl="2">
      <w:start w:val="0"/>
      <w:numFmt w:val="bullet"/>
      <w:lvlText w:val="●"/>
      <w:lvlJc w:val="left"/>
      <w:pPr>
        <w:ind w:left="940" w:hanging="534"/>
      </w:pPr>
      <w:rPr>
        <w:rFonts w:ascii="Arial" w:cs="Arial" w:eastAsia="Arial" w:hAnsi="Arial"/>
      </w:rPr>
    </w:lvl>
    <w:lvl w:ilvl="3">
      <w:start w:val="0"/>
      <w:numFmt w:val="bullet"/>
      <w:lvlText w:val="•"/>
      <w:lvlJc w:val="left"/>
      <w:pPr>
        <w:ind w:left="820" w:hanging="534"/>
      </w:pPr>
      <w:rPr/>
    </w:lvl>
    <w:lvl w:ilvl="4">
      <w:start w:val="0"/>
      <w:numFmt w:val="bullet"/>
      <w:lvlText w:val="•"/>
      <w:lvlJc w:val="left"/>
      <w:pPr>
        <w:ind w:left="940" w:hanging="534"/>
      </w:pPr>
      <w:rPr/>
    </w:lvl>
    <w:lvl w:ilvl="5">
      <w:start w:val="0"/>
      <w:numFmt w:val="bullet"/>
      <w:lvlText w:val="•"/>
      <w:lvlJc w:val="left"/>
      <w:pPr>
        <w:ind w:left="1000" w:hanging="534"/>
      </w:pPr>
      <w:rPr/>
    </w:lvl>
    <w:lvl w:ilvl="6">
      <w:start w:val="0"/>
      <w:numFmt w:val="bullet"/>
      <w:lvlText w:val="•"/>
      <w:lvlJc w:val="left"/>
      <w:pPr>
        <w:ind w:left="2080" w:hanging="534"/>
      </w:pPr>
      <w:rPr/>
    </w:lvl>
    <w:lvl w:ilvl="7">
      <w:start w:val="0"/>
      <w:numFmt w:val="bullet"/>
      <w:lvlText w:val="•"/>
      <w:lvlJc w:val="left"/>
      <w:pPr>
        <w:ind w:left="3975" w:hanging="534"/>
      </w:pPr>
      <w:rPr/>
    </w:lvl>
    <w:lvl w:ilvl="8">
      <w:start w:val="0"/>
      <w:numFmt w:val="bullet"/>
      <w:lvlText w:val="•"/>
      <w:lvlJc w:val="left"/>
      <w:pPr>
        <w:ind w:left="5870" w:hanging="534"/>
      </w:pPr>
      <w:rPr/>
    </w:lvl>
  </w:abstractNum>
  <w:abstractNum w:abstractNumId="24">
    <w:lvl w:ilvl="0">
      <w:start w:val="0"/>
      <w:numFmt w:val="bullet"/>
      <w:lvlText w:val="●"/>
      <w:lvlJc w:val="left"/>
      <w:pPr>
        <w:ind w:left="940" w:hanging="360"/>
      </w:pPr>
      <w:rPr>
        <w:rFonts w:ascii="Arial" w:cs="Arial" w:eastAsia="Arial" w:hAnsi="Arial"/>
      </w:rPr>
    </w:lvl>
    <w:lvl w:ilvl="1">
      <w:start w:val="0"/>
      <w:numFmt w:val="bullet"/>
      <w:lvlText w:val="•"/>
      <w:lvlJc w:val="left"/>
      <w:pPr>
        <w:ind w:left="1812" w:hanging="360"/>
      </w:pPr>
      <w:rPr/>
    </w:lvl>
    <w:lvl w:ilvl="2">
      <w:start w:val="0"/>
      <w:numFmt w:val="bullet"/>
      <w:lvlText w:val="•"/>
      <w:lvlJc w:val="left"/>
      <w:pPr>
        <w:ind w:left="2684" w:hanging="360"/>
      </w:pPr>
      <w:rPr/>
    </w:lvl>
    <w:lvl w:ilvl="3">
      <w:start w:val="0"/>
      <w:numFmt w:val="bullet"/>
      <w:lvlText w:val="•"/>
      <w:lvlJc w:val="left"/>
      <w:pPr>
        <w:ind w:left="3556" w:hanging="360"/>
      </w:pPr>
      <w:rPr/>
    </w:lvl>
    <w:lvl w:ilvl="4">
      <w:start w:val="0"/>
      <w:numFmt w:val="bullet"/>
      <w:lvlText w:val="•"/>
      <w:lvlJc w:val="left"/>
      <w:pPr>
        <w:ind w:left="4428" w:hanging="360"/>
      </w:pPr>
      <w:rPr/>
    </w:lvl>
    <w:lvl w:ilvl="5">
      <w:start w:val="0"/>
      <w:numFmt w:val="bullet"/>
      <w:lvlText w:val="•"/>
      <w:lvlJc w:val="left"/>
      <w:pPr>
        <w:ind w:left="5300" w:hanging="360"/>
      </w:pPr>
      <w:rPr/>
    </w:lvl>
    <w:lvl w:ilvl="6">
      <w:start w:val="0"/>
      <w:numFmt w:val="bullet"/>
      <w:lvlText w:val="•"/>
      <w:lvlJc w:val="left"/>
      <w:pPr>
        <w:ind w:left="6172" w:hanging="360"/>
      </w:pPr>
      <w:rPr/>
    </w:lvl>
    <w:lvl w:ilvl="7">
      <w:start w:val="0"/>
      <w:numFmt w:val="bullet"/>
      <w:lvlText w:val="•"/>
      <w:lvlJc w:val="left"/>
      <w:pPr>
        <w:ind w:left="7044" w:hanging="360"/>
      </w:pPr>
      <w:rPr/>
    </w:lvl>
    <w:lvl w:ilvl="8">
      <w:start w:val="0"/>
      <w:numFmt w:val="bullet"/>
      <w:lvlText w:val="•"/>
      <w:lvlJc w:val="left"/>
      <w:pPr>
        <w:ind w:left="7916" w:hanging="360"/>
      </w:pPr>
      <w:rPr/>
    </w:lvl>
  </w:abstractNum>
  <w:abstractNum w:abstractNumId="25">
    <w:lvl w:ilvl="0">
      <w:start w:val="0"/>
      <w:numFmt w:val="bullet"/>
      <w:lvlText w:val="●"/>
      <w:lvlJc w:val="left"/>
      <w:pPr>
        <w:ind w:left="1000" w:hanging="360"/>
      </w:pPr>
      <w:rPr>
        <w:rFonts w:ascii="Arial" w:cs="Arial" w:eastAsia="Arial" w:hAnsi="Arial"/>
        <w:b w:val="0"/>
        <w:bCs w:val="0"/>
        <w:i w:val="0"/>
        <w:iCs w:val="0"/>
        <w:sz w:val="24"/>
        <w:szCs w:val="24"/>
      </w:rPr>
    </w:lvl>
    <w:lvl w:ilvl="1">
      <w:start w:val="0"/>
      <w:numFmt w:val="bullet"/>
      <w:lvlText w:val="•"/>
      <w:lvlJc w:val="left"/>
      <w:pPr>
        <w:ind w:left="1866" w:hanging="360"/>
      </w:pPr>
      <w:rPr/>
    </w:lvl>
    <w:lvl w:ilvl="2">
      <w:start w:val="0"/>
      <w:numFmt w:val="bullet"/>
      <w:lvlText w:val="•"/>
      <w:lvlJc w:val="left"/>
      <w:pPr>
        <w:ind w:left="2732" w:hanging="360"/>
      </w:pPr>
      <w:rPr/>
    </w:lvl>
    <w:lvl w:ilvl="3">
      <w:start w:val="0"/>
      <w:numFmt w:val="bullet"/>
      <w:lvlText w:val="•"/>
      <w:lvlJc w:val="left"/>
      <w:pPr>
        <w:ind w:left="3598" w:hanging="360"/>
      </w:pPr>
      <w:rPr/>
    </w:lvl>
    <w:lvl w:ilvl="4">
      <w:start w:val="0"/>
      <w:numFmt w:val="bullet"/>
      <w:lvlText w:val="•"/>
      <w:lvlJc w:val="left"/>
      <w:pPr>
        <w:ind w:left="4464" w:hanging="360"/>
      </w:pPr>
      <w:rPr/>
    </w:lvl>
    <w:lvl w:ilvl="5">
      <w:start w:val="0"/>
      <w:numFmt w:val="bullet"/>
      <w:lvlText w:val="•"/>
      <w:lvlJc w:val="left"/>
      <w:pPr>
        <w:ind w:left="5330" w:hanging="360"/>
      </w:pPr>
      <w:rPr/>
    </w:lvl>
    <w:lvl w:ilvl="6">
      <w:start w:val="0"/>
      <w:numFmt w:val="bullet"/>
      <w:lvlText w:val="•"/>
      <w:lvlJc w:val="left"/>
      <w:pPr>
        <w:ind w:left="6196" w:hanging="360"/>
      </w:pPr>
      <w:rPr/>
    </w:lvl>
    <w:lvl w:ilvl="7">
      <w:start w:val="0"/>
      <w:numFmt w:val="bullet"/>
      <w:lvlText w:val="•"/>
      <w:lvlJc w:val="left"/>
      <w:pPr>
        <w:ind w:left="7062" w:hanging="360"/>
      </w:pPr>
      <w:rPr/>
    </w:lvl>
    <w:lvl w:ilvl="8">
      <w:start w:val="0"/>
      <w:numFmt w:val="bullet"/>
      <w:lvlText w:val="•"/>
      <w:lvlJc w:val="left"/>
      <w:pPr>
        <w:ind w:left="7928" w:hanging="360"/>
      </w:pPr>
      <w:rPr/>
    </w:lvl>
  </w:abstractNum>
  <w:abstractNum w:abstractNumId="26">
    <w:lvl w:ilvl="0">
      <w:start w:val="0"/>
      <w:numFmt w:val="bullet"/>
      <w:lvlText w:val="●"/>
      <w:lvlJc w:val="left"/>
      <w:pPr>
        <w:ind w:left="1000" w:hanging="360"/>
      </w:pPr>
      <w:rPr>
        <w:rFonts w:ascii="Arial" w:cs="Arial" w:eastAsia="Arial" w:hAnsi="Arial"/>
        <w:b w:val="0"/>
        <w:bCs w:val="0"/>
        <w:i w:val="0"/>
        <w:iCs w:val="0"/>
        <w:sz w:val="22"/>
        <w:szCs w:val="22"/>
      </w:rPr>
    </w:lvl>
    <w:lvl w:ilvl="1">
      <w:start w:val="0"/>
      <w:numFmt w:val="bullet"/>
      <w:lvlText w:val="•"/>
      <w:lvlJc w:val="left"/>
      <w:pPr>
        <w:ind w:left="1866" w:hanging="360"/>
      </w:pPr>
      <w:rPr/>
    </w:lvl>
    <w:lvl w:ilvl="2">
      <w:start w:val="0"/>
      <w:numFmt w:val="bullet"/>
      <w:lvlText w:val="•"/>
      <w:lvlJc w:val="left"/>
      <w:pPr>
        <w:ind w:left="2732" w:hanging="360"/>
      </w:pPr>
      <w:rPr/>
    </w:lvl>
    <w:lvl w:ilvl="3">
      <w:start w:val="0"/>
      <w:numFmt w:val="bullet"/>
      <w:lvlText w:val="•"/>
      <w:lvlJc w:val="left"/>
      <w:pPr>
        <w:ind w:left="3598" w:hanging="360"/>
      </w:pPr>
      <w:rPr/>
    </w:lvl>
    <w:lvl w:ilvl="4">
      <w:start w:val="0"/>
      <w:numFmt w:val="bullet"/>
      <w:lvlText w:val="•"/>
      <w:lvlJc w:val="left"/>
      <w:pPr>
        <w:ind w:left="4464" w:hanging="360"/>
      </w:pPr>
      <w:rPr/>
    </w:lvl>
    <w:lvl w:ilvl="5">
      <w:start w:val="0"/>
      <w:numFmt w:val="bullet"/>
      <w:lvlText w:val="•"/>
      <w:lvlJc w:val="left"/>
      <w:pPr>
        <w:ind w:left="5330" w:hanging="360"/>
      </w:pPr>
      <w:rPr/>
    </w:lvl>
    <w:lvl w:ilvl="6">
      <w:start w:val="0"/>
      <w:numFmt w:val="bullet"/>
      <w:lvlText w:val="•"/>
      <w:lvlJc w:val="left"/>
      <w:pPr>
        <w:ind w:left="6196" w:hanging="360"/>
      </w:pPr>
      <w:rPr/>
    </w:lvl>
    <w:lvl w:ilvl="7">
      <w:start w:val="0"/>
      <w:numFmt w:val="bullet"/>
      <w:lvlText w:val="•"/>
      <w:lvlJc w:val="left"/>
      <w:pPr>
        <w:ind w:left="7062" w:hanging="360"/>
      </w:pPr>
      <w:rPr/>
    </w:lvl>
    <w:lvl w:ilvl="8">
      <w:start w:val="0"/>
      <w:numFmt w:val="bullet"/>
      <w:lvlText w:val="•"/>
      <w:lvlJc w:val="left"/>
      <w:pPr>
        <w:ind w:left="7928" w:hanging="36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before="83" w:lineRule="auto"/>
      <w:ind w:left="762" w:right="894"/>
      <w:jc w:val="center"/>
    </w:pPr>
    <w:rPr>
      <w:b w:val="1"/>
      <w:bCs w:val="1"/>
      <w:sz w:val="28"/>
      <w:szCs w:val="28"/>
    </w:rPr>
  </w:style>
  <w:style w:type="paragraph" w:styleId="Heading2">
    <w:name w:val="heading 2"/>
    <w:basedOn w:val="Normal"/>
    <w:next w:val="Normal"/>
    <w:pPr>
      <w:ind w:left="620" w:hanging="401"/>
    </w:pPr>
    <w:rPr>
      <w:b w:val="1"/>
      <w:bCs w:val="1"/>
      <w:sz w:val="24"/>
      <w:szCs w:val="24"/>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spacing w:before="84" w:lineRule="auto"/>
      <w:ind w:left="803" w:right="935" w:hanging="39.00000000000006"/>
      <w:jc w:val="center"/>
    </w:pPr>
    <w:rPr>
      <w:sz w:val="52"/>
      <w:szCs w:val="5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4">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4">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4">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4">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4">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4">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4">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4">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4">
    <w:basedOn w:val="TableNormal"/>
    <w:pPr>
      <w:jc w:val="center"/>
    </w:pPr>
    <w:rPr>
      <w:sz w:val="28"/>
      <w:szCs w:val="28"/>
    </w:rPr>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gov.uk/government/publications/preventing-and-tackling-bullying" TargetMode="External"/><Relationship Id="rId22" Type="http://schemas.openxmlformats.org/officeDocument/2006/relationships/hyperlink" Target="https://www.dorsetcouncil.gov.uk/education-and-training/schools-and-learning/elective-home-education-ehe-information-for-parents.aspx" TargetMode="External"/><Relationship Id="rId21" Type="http://schemas.openxmlformats.org/officeDocument/2006/relationships/hyperlink" Target="https://pandorsetscp.trixonline.co.uk/chapter/children-missing-education-and-children-in-education-other-than-in-registered-schools?search=children%20missing%20education" TargetMode="External"/><Relationship Id="rId24" Type="http://schemas.openxmlformats.org/officeDocument/2006/relationships/hyperlink" Target="https://www.gov.uk/government/publications/child-sexual-exploitation-definition-and-guide-for-practitioners" TargetMode="External"/><Relationship Id="rId23" Type="http://schemas.openxmlformats.org/officeDocument/2006/relationships/hyperlink" Target="https://www.bcpcouncil.gov.uk/schools-and-learning/educating-your-child-at-home-elective-home-education"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26" Type="http://schemas.openxmlformats.org/officeDocument/2006/relationships/hyperlink" Target="https://contextualsafeguarding.org.uk/" TargetMode="External"/><Relationship Id="rId25" Type="http://schemas.openxmlformats.org/officeDocument/2006/relationships/hyperlink" Target="https://www.gov.uk/government/publications/serious-violence-strategy" TargetMode="External"/><Relationship Id="rId27" Type="http://schemas.openxmlformats.org/officeDocument/2006/relationships/hyperlink" Target="https://pandorsetscp.trixonline.co.uk/chapter/radicalisation-terrorist-and-extremist-ideology?search=prevent"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header" Target="header1.xml"/><Relationship Id="rId11" Type="http://schemas.openxmlformats.org/officeDocument/2006/relationships/hyperlink" Target="https://trixcms.trixonline.co.uk/api/assets/pandorsetscp/4dfa808a-636e-4655-9799-f9b7bf0cb832/dorset-multi-agency-resolution-and-escalation-procedure.pdf" TargetMode="External"/><Relationship Id="rId10" Type="http://schemas.openxmlformats.org/officeDocument/2006/relationships/footer" Target="footer2.xml"/><Relationship Id="rId13" Type="http://schemas.openxmlformats.org/officeDocument/2006/relationships/hyperlink" Target="http://www.safeguardinginschools.co.uk/wp-content/uploads/2015/10/Guidance-for-Safer-Working-Practices-2015-final1.pdf" TargetMode="External"/><Relationship Id="rId12" Type="http://schemas.openxmlformats.org/officeDocument/2006/relationships/hyperlink" Target="https://pdscp.co.uk/wp-content/uploads/2025/03/ESCALATION-PROCEDURE-JANUARY-2025.pdf" TargetMode="External"/><Relationship Id="rId15" Type="http://schemas.openxmlformats.org/officeDocument/2006/relationships/hyperlink" Target="http://www.safeguardinginschools.co.uk/wp-content/uploads/2015/10/Guidance-for-Safer-Working-Practices-2015-final1.pdf" TargetMode="External"/><Relationship Id="rId14" Type="http://schemas.openxmlformats.org/officeDocument/2006/relationships/hyperlink" Target="http://www.safeguardinginschools.co.uk/wp-content/uploads/2015/10/Guidance-for-Safer-Working-Practices-2015-final1.pdf" TargetMode="External"/><Relationship Id="rId17" Type="http://schemas.openxmlformats.org/officeDocument/2006/relationships/hyperlink" Target="http://www.safeguardinginschools.co.uk/wp-content/uploads/2015/10/Guidance-for-Safer-Working-Practices-2015-final1.pdf" TargetMode="External"/><Relationship Id="rId16" Type="http://schemas.openxmlformats.org/officeDocument/2006/relationships/hyperlink" Target="http://www.safeguardinginschools.co.uk/wp-content/uploads/2015/10/Guidance-for-Safer-Working-Practices-2015-final1.pdf" TargetMode="External"/><Relationship Id="rId19" Type="http://schemas.openxmlformats.org/officeDocument/2006/relationships/hyperlink" Target="https://www.gov.uk/government/publications/use-of-reasonable-force-in-schools" TargetMode="External"/><Relationship Id="rId18" Type="http://schemas.openxmlformats.org/officeDocument/2006/relationships/hyperlink" Target="https://www.saferrecruitmentconsortium.org/_files/ugd/f576a8_0d079cbe69ea458e9e99fe462e447084.pdf"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1lio+HK45FgifzmAOrIotRb5m0w==">CgMxLjAyCWguMzBqMHpsbDIOaC55NnQ0dTc3b21xeXYyDmguM2N4am16bGtyOHY1Mg5oLngwcnB3YzhlN3BhZzIQa2l4LjdkMHQ0cjgwbXdjejgAciExUVN0Q01DbjUzY0Q2VXY0M1V3aW9QdW1BWjF1WGh5dHY=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Producer">
    <vt:lpwstr>Skia/PDF m105 Google Docs Renderer</vt:lpwstr>
  </property>
</Properties>
</file>